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8" w:rsidRPr="00C727E8" w:rsidRDefault="00C727E8" w:rsidP="00C7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727E8" w:rsidRPr="00C727E8" w:rsidRDefault="00C727E8" w:rsidP="00C7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C727E8" w:rsidRPr="00C727E8" w:rsidRDefault="00C727E8" w:rsidP="00C7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C727E8" w:rsidRPr="00C727E8" w:rsidRDefault="00C727E8" w:rsidP="00C7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7E8" w:rsidRPr="00695E23" w:rsidRDefault="00C727E8" w:rsidP="00C7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Место и время проведения публичных слушаний:</w:t>
      </w:r>
    </w:p>
    <w:p w:rsidR="00B34857" w:rsidRPr="00695E23" w:rsidRDefault="00C727E8" w:rsidP="00B3485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34F8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в здании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Верхнепашинского сельсовета Енисейского района Красноярского края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Красноярский край, Енисейский район,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Верхнепашино, ул. Советская, 91.</w:t>
      </w:r>
    </w:p>
    <w:p w:rsidR="00C727E8" w:rsidRPr="00695E23" w:rsidRDefault="00C727E8" w:rsidP="00B3485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Способ информирования общественности: </w:t>
      </w:r>
    </w:p>
    <w:p w:rsidR="00C727E8" w:rsidRPr="00695E23" w:rsidRDefault="00C727E8" w:rsidP="00C7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водоснабжения и  водоотведения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Верхнепашино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уведомление о проведении  актуализации схемы водоснабжения и  водоотведения для сбора замечаний и предложений, размещены на официальном интернет сайте  Администрации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 Красноярского края</w:t>
      </w:r>
      <w:r w:rsidR="0006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E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062756" w:rsidRPr="00062756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/>
        </w:rPr>
        <w:t>www</w:t>
      </w:r>
      <w:r w:rsidR="00062756" w:rsidRPr="00062756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062756" w:rsidRPr="00062756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/>
        </w:rPr>
        <w:t>enadm</w:t>
      </w:r>
      <w:proofErr w:type="spellEnd"/>
      <w:r w:rsidR="00062756" w:rsidRPr="00062756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062756" w:rsidRPr="00062756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опубликованы в официальном печатном издании «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162435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вестник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7849A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849A0">
        <w:rPr>
          <w:rFonts w:ascii="Times New Roman" w:eastAsia="Times New Roman" w:hAnsi="Times New Roman" w:cs="Times New Roman"/>
          <w:sz w:val="24"/>
          <w:szCs w:val="24"/>
          <w:lang w:eastAsia="ru-RU"/>
        </w:rPr>
        <w:t>5.2020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C727E8" w:rsidRPr="00695E23" w:rsidRDefault="00C727E8" w:rsidP="00C727E8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 материалами схем</w:t>
      </w:r>
      <w:r w:rsidR="00162435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 водоотведения можно ознакомиться в администрации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Верхнепашинского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адресу: Российская Федерация, Красноярский край, Енисейский район,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Верхнепашино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4857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91.</w:t>
      </w:r>
    </w:p>
    <w:p w:rsidR="00162435" w:rsidRPr="00695E23" w:rsidRDefault="00C727E8" w:rsidP="00C7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Председательствующий слушаний:</w:t>
      </w:r>
      <w:r w:rsidR="00695E23"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Ефремов Петр Иванович – глава Верхнепашинского сельсовета;</w:t>
      </w:r>
    </w:p>
    <w:p w:rsidR="00C727E8" w:rsidRPr="00695E23" w:rsidRDefault="00C727E8" w:rsidP="00C7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Секретарь слушаний: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E23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Баланева</w:t>
      </w:r>
      <w:proofErr w:type="spellEnd"/>
      <w:r w:rsidR="00695E23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Николаевна – специалист администрации Верхнепашинского сельсовета;</w:t>
      </w:r>
    </w:p>
    <w:p w:rsidR="00C727E8" w:rsidRPr="00695E23" w:rsidRDefault="00C727E8" w:rsidP="00C7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Участники публичных слушаний:</w:t>
      </w:r>
    </w:p>
    <w:p w:rsidR="00C727E8" w:rsidRPr="00695E23" w:rsidRDefault="00C727E8" w:rsidP="00C8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="00695E23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Верхнепашинского сельсовета.</w:t>
      </w:r>
    </w:p>
    <w:p w:rsidR="00C727E8" w:rsidRPr="00695E23" w:rsidRDefault="00C727E8" w:rsidP="00C7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Предмет слушаний:  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изменений в схеме водоснабжения и  водоотведения </w:t>
      </w:r>
      <w:r w:rsidR="00695E23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5E23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Верхнепашино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утвержденной Постановлением Администрации </w:t>
      </w:r>
      <w:r w:rsidR="00695E23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Верхнепашинского сельсовета от 28.12.2015г. №153-п.</w:t>
      </w:r>
    </w:p>
    <w:p w:rsidR="00C727E8" w:rsidRPr="00695E23" w:rsidRDefault="00C727E8" w:rsidP="00C727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Порядок проведения публичных слушаний:</w:t>
      </w:r>
    </w:p>
    <w:p w:rsidR="00C727E8" w:rsidRPr="00695E23" w:rsidRDefault="00C727E8" w:rsidP="001624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 внесении изменений в схем</w:t>
      </w:r>
      <w:r w:rsidR="00162435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 водоотведения </w:t>
      </w:r>
      <w:r w:rsidR="00695E23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Верхнепашинского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C727E8" w:rsidRPr="00695E23" w:rsidRDefault="00C727E8" w:rsidP="00C727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="00695E23"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Ефремов П.И</w:t>
      </w: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– глава </w:t>
      </w:r>
      <w:r w:rsidR="00695E23"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Верхнепашинского</w:t>
      </w: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="00695E23"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27E8" w:rsidRPr="00695E23" w:rsidRDefault="00C727E8" w:rsidP="00C7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        Выступления участников публичных слушаний. </w:t>
      </w:r>
    </w:p>
    <w:p w:rsidR="00C727E8" w:rsidRPr="00695E23" w:rsidRDefault="00C727E8" w:rsidP="00C7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первому вопросу СЛУШАЛИ: 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Главу сельсовета </w:t>
      </w:r>
      <w:r w:rsidR="00695E23"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 П.И.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69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разъяснил  участникам слушаний, что актуализация схемы водоснабжения и  водоотведения производится на основании: </w:t>
      </w:r>
    </w:p>
    <w:p w:rsidR="0048157E" w:rsidRPr="00C727E8" w:rsidRDefault="0048157E" w:rsidP="00481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7E8">
        <w:rPr>
          <w:rFonts w:ascii="Times New Roman" w:hAnsi="Times New Roman" w:cs="Times New Roman"/>
          <w:color w:val="000000" w:themeColor="text1"/>
          <w:sz w:val="24"/>
        </w:rPr>
        <w:t>Федерального закона от 07.12.2011 г. № 416-ФЗ «О водоснабжении и водоотведении»;</w:t>
      </w:r>
    </w:p>
    <w:p w:rsidR="0048157E" w:rsidRPr="00C727E8" w:rsidRDefault="00162435" w:rsidP="00481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</w:t>
      </w:r>
      <w:r w:rsidR="0048157E" w:rsidRPr="00C727E8">
        <w:rPr>
          <w:rFonts w:ascii="Times New Roman" w:hAnsi="Times New Roman" w:cs="Times New Roman"/>
          <w:color w:val="000000" w:themeColor="text1"/>
          <w:sz w:val="24"/>
        </w:rPr>
        <w:t>остановления Правительства от 05.09.2013 г. №782 «О схемах водоснабжения и водоотведения»;</w:t>
      </w:r>
    </w:p>
    <w:p w:rsidR="0048157E" w:rsidRPr="00C727E8" w:rsidRDefault="00162435" w:rsidP="00481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</w:t>
      </w:r>
      <w:r w:rsidR="0048157E" w:rsidRPr="00C727E8">
        <w:rPr>
          <w:rFonts w:ascii="Times New Roman" w:hAnsi="Times New Roman" w:cs="Times New Roman"/>
          <w:color w:val="000000" w:themeColor="text1"/>
          <w:sz w:val="24"/>
        </w:rPr>
        <w:t xml:space="preserve">редложений и замечаний от </w:t>
      </w:r>
      <w:proofErr w:type="spellStart"/>
      <w:r w:rsidR="0048157E" w:rsidRPr="00C727E8">
        <w:rPr>
          <w:rFonts w:ascii="Times New Roman" w:hAnsi="Times New Roman" w:cs="Times New Roman"/>
          <w:color w:val="000000" w:themeColor="text1"/>
          <w:sz w:val="24"/>
        </w:rPr>
        <w:t>ресурсоснабжающей</w:t>
      </w:r>
      <w:proofErr w:type="spellEnd"/>
      <w:r w:rsidR="0071641F" w:rsidRPr="00C727E8">
        <w:rPr>
          <w:rFonts w:ascii="Times New Roman" w:hAnsi="Times New Roman" w:cs="Times New Roman"/>
          <w:color w:val="000000" w:themeColor="text1"/>
          <w:sz w:val="24"/>
        </w:rPr>
        <w:t xml:space="preserve"> организац</w:t>
      </w:r>
      <w:proofErr w:type="gramStart"/>
      <w:r w:rsidR="0071641F" w:rsidRPr="00C727E8">
        <w:rPr>
          <w:rFonts w:ascii="Times New Roman" w:hAnsi="Times New Roman" w:cs="Times New Roman"/>
          <w:color w:val="000000" w:themeColor="text1"/>
          <w:sz w:val="24"/>
        </w:rPr>
        <w:t>ии ООО</w:t>
      </w:r>
      <w:proofErr w:type="gramEnd"/>
      <w:r w:rsidR="0071641F" w:rsidRPr="00C727E8">
        <w:rPr>
          <w:rFonts w:ascii="Times New Roman" w:hAnsi="Times New Roman" w:cs="Times New Roman"/>
          <w:color w:val="000000" w:themeColor="text1"/>
          <w:sz w:val="24"/>
        </w:rPr>
        <w:t xml:space="preserve"> «Енисейэнергоко</w:t>
      </w:r>
      <w:r w:rsidR="0048157E" w:rsidRPr="00C727E8">
        <w:rPr>
          <w:rFonts w:ascii="Times New Roman" w:hAnsi="Times New Roman" w:cs="Times New Roman"/>
          <w:color w:val="000000" w:themeColor="text1"/>
          <w:sz w:val="24"/>
        </w:rPr>
        <w:t xml:space="preserve">м» поступивших в администрацию </w:t>
      </w:r>
      <w:r w:rsidR="00102EA3">
        <w:rPr>
          <w:rFonts w:ascii="Times New Roman" w:hAnsi="Times New Roman" w:cs="Times New Roman"/>
          <w:color w:val="000000" w:themeColor="text1"/>
          <w:sz w:val="24"/>
        </w:rPr>
        <w:t>Верхнепашинского</w:t>
      </w:r>
      <w:r w:rsidR="0048157E" w:rsidRPr="00C727E8">
        <w:rPr>
          <w:rFonts w:ascii="Times New Roman" w:hAnsi="Times New Roman" w:cs="Times New Roman"/>
          <w:color w:val="000000" w:themeColor="text1"/>
          <w:sz w:val="24"/>
        </w:rPr>
        <w:t xml:space="preserve"> сельсовета</w:t>
      </w:r>
      <w:r w:rsidR="0098746B" w:rsidRPr="00C727E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8746B" w:rsidRDefault="0098746B" w:rsidP="009874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27E8">
        <w:rPr>
          <w:rFonts w:ascii="Times New Roman" w:hAnsi="Times New Roman" w:cs="Times New Roman"/>
          <w:color w:val="000000" w:themeColor="text1"/>
          <w:sz w:val="24"/>
        </w:rPr>
        <w:t xml:space="preserve">Предлагается внести следующие изменения в «Схему водоснабжения и водоотведения </w:t>
      </w:r>
      <w:r w:rsidR="00102EA3">
        <w:rPr>
          <w:rFonts w:ascii="Times New Roman" w:hAnsi="Times New Roman" w:cs="Times New Roman"/>
          <w:color w:val="000000" w:themeColor="text1"/>
          <w:sz w:val="24"/>
        </w:rPr>
        <w:t>Верхнепашинского</w:t>
      </w:r>
      <w:r w:rsidRPr="00C727E8">
        <w:rPr>
          <w:rFonts w:ascii="Times New Roman" w:hAnsi="Times New Roman" w:cs="Times New Roman"/>
          <w:color w:val="000000" w:themeColor="text1"/>
          <w:sz w:val="24"/>
        </w:rPr>
        <w:t xml:space="preserve"> сельсовета Енисейского района Красноярского края</w:t>
      </w:r>
      <w:r w:rsidR="00E5283C" w:rsidRPr="00C727E8">
        <w:rPr>
          <w:rFonts w:ascii="Times New Roman" w:hAnsi="Times New Roman" w:cs="Times New Roman"/>
          <w:color w:val="000000" w:themeColor="text1"/>
          <w:sz w:val="24"/>
        </w:rPr>
        <w:t xml:space="preserve"> на перспе</w:t>
      </w:r>
      <w:r w:rsidR="00182407" w:rsidRPr="00C727E8">
        <w:rPr>
          <w:rFonts w:ascii="Times New Roman" w:hAnsi="Times New Roman" w:cs="Times New Roman"/>
          <w:color w:val="000000" w:themeColor="text1"/>
          <w:sz w:val="24"/>
        </w:rPr>
        <w:t>к</w:t>
      </w:r>
      <w:r w:rsidR="005B28C9" w:rsidRPr="00C727E8">
        <w:rPr>
          <w:rFonts w:ascii="Times New Roman" w:hAnsi="Times New Roman" w:cs="Times New Roman"/>
          <w:color w:val="000000" w:themeColor="text1"/>
          <w:sz w:val="24"/>
        </w:rPr>
        <w:t>тиву до 2025</w:t>
      </w:r>
      <w:r w:rsidR="00E5283C" w:rsidRPr="00C727E8">
        <w:rPr>
          <w:rFonts w:ascii="Times New Roman" w:hAnsi="Times New Roman" w:cs="Times New Roman"/>
          <w:color w:val="000000" w:themeColor="text1"/>
          <w:sz w:val="24"/>
        </w:rPr>
        <w:t xml:space="preserve">г.» утвержденную постановлением администрации </w:t>
      </w:r>
      <w:r w:rsidR="00102EA3">
        <w:rPr>
          <w:rFonts w:ascii="Times New Roman" w:hAnsi="Times New Roman" w:cs="Times New Roman"/>
          <w:color w:val="000000" w:themeColor="text1"/>
          <w:sz w:val="24"/>
        </w:rPr>
        <w:t xml:space="preserve">Верхнепашинского </w:t>
      </w:r>
      <w:r w:rsidR="00E5283C" w:rsidRPr="00C727E8">
        <w:rPr>
          <w:rFonts w:ascii="Times New Roman" w:hAnsi="Times New Roman" w:cs="Times New Roman"/>
          <w:color w:val="000000" w:themeColor="text1"/>
          <w:sz w:val="24"/>
        </w:rPr>
        <w:t xml:space="preserve">сельсовета от </w:t>
      </w:r>
      <w:r w:rsidR="00E5283C" w:rsidRPr="00102EA3">
        <w:rPr>
          <w:rFonts w:ascii="Times New Roman" w:hAnsi="Times New Roman" w:cs="Times New Roman"/>
          <w:color w:val="000000" w:themeColor="text1"/>
          <w:sz w:val="24"/>
        </w:rPr>
        <w:t>28.12.2015г. №</w:t>
      </w:r>
      <w:r w:rsidR="0074538A" w:rsidRPr="00102EA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02EA3" w:rsidRPr="00102EA3">
        <w:rPr>
          <w:rFonts w:ascii="Times New Roman" w:hAnsi="Times New Roman" w:cs="Times New Roman"/>
          <w:color w:val="000000" w:themeColor="text1"/>
          <w:sz w:val="24"/>
        </w:rPr>
        <w:t>153</w:t>
      </w:r>
      <w:r w:rsidR="00E5283C" w:rsidRPr="00102EA3">
        <w:rPr>
          <w:rFonts w:ascii="Times New Roman" w:hAnsi="Times New Roman" w:cs="Times New Roman"/>
          <w:color w:val="000000" w:themeColor="text1"/>
          <w:sz w:val="24"/>
        </w:rPr>
        <w:t>-п</w:t>
      </w:r>
      <w:r w:rsidR="00182407" w:rsidRPr="00102EA3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02EA3" w:rsidRDefault="00102EA3" w:rsidP="009874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C34F87" w:rsidRPr="00062756" w:rsidRDefault="00C34F87" w:rsidP="00C34F8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1.1.1. Описание системы и структуры водоснабжения поселения и деление территории поселения на эксплуатационные зоны, пункта 1.1. Технико–экономическое состояние централизованных систем водоснабжения поселения Раздела 1. Водоснабжение, изложить в новой редакции:</w:t>
      </w:r>
    </w:p>
    <w:p w:rsidR="00062756" w:rsidRPr="00C34F87" w:rsidRDefault="00062756" w:rsidP="000627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keepLines/>
        <w:numPr>
          <w:ilvl w:val="2"/>
          <w:numId w:val="17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системы и структуры водоснабжения поселения и деление территории поселения на эксплуатационные зоны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как отрасль играет огромную роль в обеспечении жизнедеятельности населенного пункта и требует целенаправленных мероприятий по развитию надежной системы хозяйственно–питьевого водоснабжения.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системы водоснабжения зависит от многих факторов, из которых главными являются следующие: расположение, мощность и качество воды источника расположения, рельеф местности и кратность использования воды на промышленных предприятиях. 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Верхнепашинский сельсовет – сельское поселение в Енисейском районе Красноярского края.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– село  Верхнепашино.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сельского поселения входят следующие населённые пункты:</w:t>
      </w:r>
    </w:p>
    <w:p w:rsidR="00C34F87" w:rsidRPr="00C34F87" w:rsidRDefault="00C34F87" w:rsidP="00C34F87">
      <w:pPr>
        <w:keepLine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№1.1.1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3208"/>
        <w:gridCol w:w="3886"/>
        <w:gridCol w:w="1648"/>
      </w:tblGrid>
      <w:tr w:rsidR="00C34F87" w:rsidRPr="00C34F87" w:rsidTr="00B34857">
        <w:trPr>
          <w:trHeight w:val="567"/>
        </w:trPr>
        <w:tc>
          <w:tcPr>
            <w:tcW w:w="757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11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 населённого пункта</w:t>
            </w:r>
          </w:p>
        </w:tc>
        <w:tc>
          <w:tcPr>
            <w:tcW w:w="1701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Население</w:t>
            </w:r>
          </w:p>
        </w:tc>
      </w:tr>
      <w:tr w:rsidR="00C34F87" w:rsidRPr="00C34F87" w:rsidTr="00B34857">
        <w:trPr>
          <w:trHeight w:val="397"/>
        </w:trPr>
        <w:tc>
          <w:tcPr>
            <w:tcW w:w="757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</w:t>
            </w:r>
          </w:p>
        </w:tc>
        <w:tc>
          <w:tcPr>
            <w:tcW w:w="411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1701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E40BD3" w:rsidRDefault="00C34F87" w:rsidP="00E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0BD3" w:rsidRPr="00E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34F87" w:rsidRPr="00C34F87" w:rsidTr="00B34857">
        <w:trPr>
          <w:trHeight w:val="397"/>
        </w:trPr>
        <w:tc>
          <w:tcPr>
            <w:tcW w:w="757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</w:t>
            </w:r>
          </w:p>
        </w:tc>
        <w:tc>
          <w:tcPr>
            <w:tcW w:w="411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701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E40BD3" w:rsidRDefault="00E40BD3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C34F87" w:rsidRPr="00C34F87" w:rsidTr="00B34857">
        <w:trPr>
          <w:trHeight w:val="397"/>
        </w:trPr>
        <w:tc>
          <w:tcPr>
            <w:tcW w:w="757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Верхнепашино</w:t>
            </w:r>
          </w:p>
        </w:tc>
        <w:tc>
          <w:tcPr>
            <w:tcW w:w="411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административный центр</w:t>
            </w:r>
          </w:p>
        </w:tc>
        <w:tc>
          <w:tcPr>
            <w:tcW w:w="1701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E40BD3" w:rsidRDefault="00E40BD3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</w:t>
            </w:r>
          </w:p>
        </w:tc>
      </w:tr>
      <w:tr w:rsidR="00C34F87" w:rsidRPr="00C34F87" w:rsidTr="00B34857">
        <w:trPr>
          <w:trHeight w:val="397"/>
        </w:trPr>
        <w:tc>
          <w:tcPr>
            <w:tcW w:w="757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Южаково</w:t>
            </w:r>
          </w:p>
        </w:tc>
        <w:tc>
          <w:tcPr>
            <w:tcW w:w="411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701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E40BD3" w:rsidRDefault="00E40BD3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4F87" w:rsidRPr="00C34F87" w:rsidTr="00B34857">
        <w:trPr>
          <w:trHeight w:val="397"/>
        </w:trPr>
        <w:tc>
          <w:tcPr>
            <w:tcW w:w="757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Прутовая</w:t>
            </w:r>
          </w:p>
        </w:tc>
        <w:tc>
          <w:tcPr>
            <w:tcW w:w="4110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701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E40BD3" w:rsidRDefault="00E40BD3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34F87" w:rsidRPr="00C34F87" w:rsidTr="00B34857">
        <w:trPr>
          <w:trHeight w:val="397"/>
        </w:trPr>
        <w:tc>
          <w:tcPr>
            <w:tcW w:w="757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gridSpan w:val="2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сельсовету</w:t>
            </w:r>
          </w:p>
        </w:tc>
        <w:tc>
          <w:tcPr>
            <w:tcW w:w="1701" w:type="dxa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34F87" w:rsidRPr="00E40BD3" w:rsidRDefault="00E40BD3" w:rsidP="00E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B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3532</w:t>
            </w:r>
          </w:p>
        </w:tc>
      </w:tr>
    </w:tbl>
    <w:p w:rsidR="00C34F87" w:rsidRPr="00C34F87" w:rsidRDefault="00C34F87" w:rsidP="00C34F8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водоснабжения с.Верхнепашино и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подземные воды.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с.Верхнепашино располагается 8 водозаборных скважин с двумя водонапорными башнями по адресу:</w:t>
      </w:r>
    </w:p>
    <w:p w:rsidR="00C34F87" w:rsidRPr="00E40BD3" w:rsidRDefault="00C34F87" w:rsidP="00C34F87">
      <w:pPr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с глубинным насосом </w:t>
      </w:r>
      <w:r w:rsidRPr="00E40B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PEDROLLO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производительностью 10 м</w:t>
      </w:r>
      <w:r w:rsidRPr="00E40B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/ч, и станцией управления и защиты (СУЗ)</w:t>
      </w:r>
    </w:p>
    <w:p w:rsidR="00C34F87" w:rsidRPr="00E40BD3" w:rsidRDefault="00C34F87" w:rsidP="00C34F87">
      <w:pPr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91А, с глубинным насосом ЭЦВ 6-10-110, производительностью 10 м</w:t>
      </w:r>
      <w:r w:rsidRPr="00E40B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87" w:rsidRPr="00E40BD3" w:rsidRDefault="00C34F87" w:rsidP="00C34F87">
      <w:pPr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14, с глубинным насосом ЭЦВ 6-10-140, производительностью 10 м</w:t>
      </w:r>
      <w:r w:rsidRPr="00E40B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/ч, и частотным преобразователем</w:t>
      </w:r>
    </w:p>
    <w:p w:rsidR="00C34F87" w:rsidRPr="00E40BD3" w:rsidRDefault="00C34F87" w:rsidP="00C34F87">
      <w:pPr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19А, с глубинным насосом ЭЦВ 6-10-110, производительностью 10 м</w:t>
      </w:r>
      <w:r w:rsidRPr="00E40B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/ч, и частотным преобразователем</w:t>
      </w:r>
    </w:p>
    <w:p w:rsidR="00C34F87" w:rsidRPr="00E40BD3" w:rsidRDefault="00C34F87" w:rsidP="00C34F87">
      <w:pPr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18</w:t>
      </w:r>
      <w:r w:rsidR="00EB2F0C"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(резервная), с глубинным насосом ЭЦВ 6-10-110, производительностью 10 м</w:t>
      </w:r>
      <w:r w:rsidRPr="00E40B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87" w:rsidRPr="00E40BD3" w:rsidRDefault="00C34F87" w:rsidP="00C34F87">
      <w:pPr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1А, с глубинным насосом ЭЦВ 6-10-110, производительностью 10 м</w:t>
      </w:r>
      <w:r w:rsidRPr="00E40B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/ч, и станцией управления и защиты (СУЗ)</w:t>
      </w:r>
    </w:p>
    <w:p w:rsidR="00C34F87" w:rsidRPr="00E40BD3" w:rsidRDefault="00C34F87" w:rsidP="00C34F87">
      <w:pPr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EB2F0C"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глубинным насосом ЭЦВ 6-10-110, производительностью 10 м</w:t>
      </w:r>
      <w:r w:rsidRPr="00E40B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87" w:rsidRPr="00E40BD3" w:rsidRDefault="00C34F87" w:rsidP="00C34F87">
      <w:pPr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45А, с глубинным насосом ЭЦВ 6-10-110, производительностью 10 м</w:t>
      </w:r>
      <w:r w:rsidRPr="00E40B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8E1" w:rsidRPr="00C34F87" w:rsidRDefault="007538E1" w:rsidP="007538E1">
      <w:pPr>
        <w:keepLine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айкал</w:t>
      </w:r>
      <w:proofErr w:type="spellEnd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располагается 1 водозаборная скважина по адресу:</w:t>
      </w:r>
    </w:p>
    <w:p w:rsidR="00C34F87" w:rsidRPr="007538E1" w:rsidRDefault="00C34F87" w:rsidP="00C34F87">
      <w:pPr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есная</w:t>
      </w:r>
      <w:proofErr w:type="spellEnd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2Б, 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глубинным насосом ЭЦВ 6-10-110, производительностью 10 м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/ч, с частотным преобразователем.</w:t>
      </w:r>
    </w:p>
    <w:p w:rsidR="007538E1" w:rsidRPr="007538E1" w:rsidRDefault="007538E1" w:rsidP="007538E1">
      <w:pPr>
        <w:keepLines/>
        <w:tabs>
          <w:tab w:val="left" w:pos="993"/>
        </w:tabs>
        <w:spacing w:before="120"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территории с. Верхнепашино  располагается 4 </w:t>
      </w:r>
      <w:proofErr w:type="spellStart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</w:t>
      </w:r>
      <w:proofErr w:type="spellEnd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-фильтровальной станции очистки воды «Пульсар-10»:</w:t>
      </w:r>
    </w:p>
    <w:p w:rsidR="007538E1" w:rsidRPr="007538E1" w:rsidRDefault="007538E1" w:rsidP="007538E1">
      <w:pPr>
        <w:keepLines/>
        <w:tabs>
          <w:tab w:val="left" w:pos="993"/>
        </w:tabs>
        <w:spacing w:before="120"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с. Верхнепашино, ул. </w:t>
      </w:r>
      <w:proofErr w:type="gramStart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91/5, производительностью 10 м3/час;</w:t>
      </w:r>
    </w:p>
    <w:p w:rsidR="007538E1" w:rsidRPr="007538E1" w:rsidRDefault="007538E1" w:rsidP="007538E1">
      <w:pPr>
        <w:keepLines/>
        <w:tabs>
          <w:tab w:val="left" w:pos="993"/>
        </w:tabs>
        <w:spacing w:before="120"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с. Верхнепашино, ул. </w:t>
      </w:r>
      <w:proofErr w:type="gramStart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Енисейская</w:t>
      </w:r>
      <w:proofErr w:type="gramEnd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15, производительностью 10 м3/час;</w:t>
      </w:r>
    </w:p>
    <w:p w:rsidR="007538E1" w:rsidRPr="007538E1" w:rsidRDefault="007538E1" w:rsidP="007538E1">
      <w:pPr>
        <w:keepLines/>
        <w:tabs>
          <w:tab w:val="left" w:pos="993"/>
        </w:tabs>
        <w:spacing w:before="120"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с. Верхнепашино, ул. </w:t>
      </w:r>
      <w:proofErr w:type="gramStart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proofErr w:type="gramEnd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14, производительностью 10 м3/час;</w:t>
      </w:r>
    </w:p>
    <w:p w:rsidR="007538E1" w:rsidRPr="00C34F87" w:rsidRDefault="007538E1" w:rsidP="007538E1">
      <w:pPr>
        <w:keepLines/>
        <w:tabs>
          <w:tab w:val="left" w:pos="993"/>
        </w:tabs>
        <w:spacing w:before="120" w:after="12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с. Верхнепашино, ул. </w:t>
      </w:r>
      <w:proofErr w:type="gramStart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45А, </w:t>
      </w:r>
      <w:proofErr w:type="spellStart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производительнстью</w:t>
      </w:r>
      <w:proofErr w:type="spellEnd"/>
      <w:r w:rsidRPr="0075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м3/час;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трубопроводам, общей протяженностью </w:t>
      </w:r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26988 м</w:t>
      </w: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 подается в разводящую сеть поселений сельсовета до каждого потребителя.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Байкал сети водоснабжения диаметром 20-50 мм протяженностью 250 м.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скважинах установлены насосы марок ЭЦВ и 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PEDROLLO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производительностью 6 м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/час, напором – 110 и 140 м соответственно.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 по водоподготовке не предусмотрено.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напор в сети водоснабжения обеспечивается скважинными насосами и водонапорными башнями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с.Верхнепашино</w:t>
      </w:r>
      <w:r w:rsidRPr="00C3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F87" w:rsidRPr="00C34F87" w:rsidRDefault="00C34F87" w:rsidP="00C34F87">
      <w:pPr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Енисейская, 15, 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10 м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шт</w:t>
      </w:r>
      <w:r w:rsidR="00E4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4F87" w:rsidRPr="00C34F87" w:rsidRDefault="00C34F87" w:rsidP="00C34F87">
      <w:pPr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Советская, 91А, 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60 м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шт</w:t>
      </w:r>
      <w:r w:rsidR="00E4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4F87" w:rsidRPr="00C34F87" w:rsidRDefault="00C34F87" w:rsidP="00C34F87">
      <w:pPr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Новая, 14, 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10 м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шт</w:t>
      </w:r>
      <w:r w:rsidR="00E4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4F87" w:rsidRPr="00C34F87" w:rsidRDefault="00C34F87" w:rsidP="00C34F87">
      <w:pPr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Юбилейная, 19а, 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10 м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шт</w:t>
      </w:r>
      <w:r w:rsidR="00E4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4F87" w:rsidRPr="00C34F87" w:rsidRDefault="00C34F87" w:rsidP="00C34F87">
      <w:pPr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Солнечная, 1А, 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25 м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шт</w:t>
      </w:r>
      <w:r w:rsidR="00E4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4F87" w:rsidRPr="00E40BD3" w:rsidRDefault="00C34F87" w:rsidP="00C34F87">
      <w:pPr>
        <w:keepLines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Комсомольская, 45А, </w:t>
      </w:r>
      <w:r w:rsidRPr="00E40B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м</w:t>
      </w:r>
      <w:r w:rsidRPr="00E40B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</w:t>
      </w:r>
      <w:r w:rsid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орская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д.Прутовая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д.Южаково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централизованного водоснабжения нет. Все население пользуется водой из собственных источников – одиночных водозаборных колонок, колодцев</w:t>
      </w:r>
      <w:r w:rsid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водопроводной сети представлена в приложении 1 и приложении 1.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Эксплуатационная зона - зона эксплуатационной ответственности организации, осуществляющей водоснабжение и 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Эксплуатационные зоны в </w:t>
      </w:r>
      <w:proofErr w:type="spellStart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Верхнепашинском</w:t>
      </w:r>
      <w:proofErr w:type="spellEnd"/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сельсовете установлены в количестве 1шт, эксплуатирующая организация ООО «Енисейэнергоком»</w:t>
      </w:r>
      <w:r w:rsidR="00E40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4F87" w:rsidRPr="00C34F87" w:rsidRDefault="00C34F87" w:rsidP="00C34F87">
      <w:pPr>
        <w:numPr>
          <w:ilvl w:val="0"/>
          <w:numId w:val="1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1.1.4. Описание 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технического обследования  централизованных систем водоснабжения пункта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Технико–экономическое состояние централизованных систем водоснабжения поселения Раздела 1. Водоснабжение внести следующие изменения:</w:t>
      </w:r>
    </w:p>
    <w:p w:rsidR="00C34F87" w:rsidRPr="00C34F87" w:rsidRDefault="00C34F87" w:rsidP="00C34F87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двенадцатом абзаце слова «протяженностью 26,56 км в с.Верхнепашино и 0,25 км в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на слова «протяженностью 26,988 км и 0,25 км в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п.Байкал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34F87" w:rsidRPr="00C34F87" w:rsidRDefault="00C34F87" w:rsidP="00C3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объекты), пункта 1.1. Технико-экономическое состояние централизованных систем водоснабжения поселения, Раздела 1. Водоснабжение изложить в новой редакции:</w:t>
      </w:r>
    </w:p>
    <w:p w:rsidR="00C34F87" w:rsidRPr="00C34F87" w:rsidRDefault="00C34F87" w:rsidP="00C34F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 </w:t>
      </w:r>
    </w:p>
    <w:p w:rsidR="00C34F87" w:rsidRPr="00C34F87" w:rsidRDefault="00C34F87" w:rsidP="00C3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собственности на водопроводные сети в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Верхнепашинском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закреплено за муниципальным образованием Енисейский район.  Также в собственности МО Енисейский район водозаборные скважины, водопроводные башни.</w:t>
      </w:r>
    </w:p>
    <w:p w:rsidR="00C34F87" w:rsidRPr="00C34F87" w:rsidRDefault="00C34F87" w:rsidP="00C3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Водопроводные сети переданы в эксплуатирующую организацию ООО «Енисейэнергоком» по договору ответственного хранения № б/н от 31.10.2018.</w:t>
      </w:r>
    </w:p>
    <w:p w:rsidR="00C34F87" w:rsidRPr="00C34F87" w:rsidRDefault="00C34F87" w:rsidP="00C3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F87" w:rsidRPr="00C34F87" w:rsidRDefault="00C34F87" w:rsidP="00C34F87">
      <w:pPr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 1.2.2. Различные сценарии развития централизованных систем водоснабжения в зависимости от различных сценариев развития поселений пункта 1.2. Направления развития централизованных систем водоснабжения Раздела 1. Водоснабжение изложить в новой редакции:</w:t>
      </w:r>
    </w:p>
    <w:p w:rsidR="00C34F87" w:rsidRPr="00C34F87" w:rsidRDefault="00C34F87" w:rsidP="00C34F8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1.2.2. Различные сценарии развития централизованных систем водоснабжения в зависимости от различных сценариев развития поселений</w:t>
      </w: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87" w:rsidRPr="00C34F87" w:rsidRDefault="00C34F87" w:rsidP="00C3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развития предполагает развитие системы водоснабжения в различных районах сельсовета, а также переселение жителей из ветхого, аварийного, жилья 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благоустроенное. Требуется строительство новых водопроводных сетей для подключения существующих объектов и новых абонентов.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централизованных систем водоснабжения заключается в поэтапной реконструкции и строительстве новых магистральных, квартальных водопроводных кольцевых сетей, которые обеспечат водой питьевого качества все население, объекты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соц.культ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быта и предприятия МО Верхнепашинский сельсовет с.Верхнепашино,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д.Горская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д.Прутовая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д.Южаково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водоснабжения по выбранному направлению обеспечит в полном объеме всех потребителей качественной водой.</w:t>
      </w:r>
    </w:p>
    <w:p w:rsidR="00C34F87" w:rsidRPr="00C34F87" w:rsidRDefault="00C34F87" w:rsidP="00C34F8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схемы:</w:t>
      </w:r>
    </w:p>
    <w:p w:rsidR="00C34F87" w:rsidRPr="00C34F87" w:rsidRDefault="00C34F87" w:rsidP="00C34F87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резервных водозаборных сооружений в с.Верхнепашино и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2015-2025гг</w:t>
      </w:r>
    </w:p>
    <w:p w:rsidR="00C34F87" w:rsidRPr="00C34F87" w:rsidRDefault="00C34F87" w:rsidP="00C34F87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водоснабжения, строительство в с.Верхнепашино и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2019-2024 гг.</w:t>
      </w:r>
    </w:p>
    <w:p w:rsidR="00C34F87" w:rsidRPr="00C34F87" w:rsidRDefault="00C34F87" w:rsidP="00C34F87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зон санитарной охраны водозаборных сооружений в с.Верхнепашино и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 г.</w:t>
      </w:r>
    </w:p>
    <w:p w:rsidR="00C34F87" w:rsidRPr="00C34F87" w:rsidRDefault="00C34F87" w:rsidP="00C34F87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водозаборных сооружений в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орская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д.Прутовая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д.Южаково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2015-2025гг</w:t>
      </w:r>
    </w:p>
    <w:p w:rsidR="00C34F87" w:rsidRPr="00C34F87" w:rsidRDefault="00C34F87" w:rsidP="00C34F87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водоснабжения, строительство в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орская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д.Прутовая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д.Южаково</w:t>
      </w:r>
      <w:proofErr w:type="spellEnd"/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2019-2025 гг.</w:t>
      </w:r>
    </w:p>
    <w:p w:rsidR="00C34F87" w:rsidRPr="00C34F87" w:rsidRDefault="00C34F87" w:rsidP="00C34F87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numPr>
          <w:ilvl w:val="0"/>
          <w:numId w:val="15"/>
        </w:numPr>
        <w:suppressAutoHyphens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 1.3.1. Общий баланс подачи и реализации воды, включая анализ и оценку структурных составляющих потерь питьевой, технической воды при ее производстве и транспортировке, пункта 1.3. Баланс водоснабжения и потребления питьевой и технической воды, раздела 1. Водоснабжение внести следующие изменения:</w:t>
      </w:r>
    </w:p>
    <w:p w:rsidR="00C34F87" w:rsidRPr="00C34F87" w:rsidRDefault="00C34F87" w:rsidP="00C34F87">
      <w:pPr>
        <w:suppressAutoHyphens/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keepLines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первом абзаце слова: Расчетное количество жителей, на отчетный 2015 год, составляет:</w:t>
      </w:r>
    </w:p>
    <w:p w:rsidR="00C34F87" w:rsidRPr="00C34F87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с.Верхнепашино – 2552 чел., </w:t>
      </w:r>
    </w:p>
    <w:p w:rsidR="00C34F87" w:rsidRPr="00C34F87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айкал</w:t>
      </w:r>
      <w:proofErr w:type="spellEnd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143 чел.,</w:t>
      </w:r>
    </w:p>
    <w:p w:rsidR="00C34F87" w:rsidRPr="00C34F87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Горская – 98 чел.,</w:t>
      </w:r>
    </w:p>
    <w:p w:rsidR="00C34F87" w:rsidRPr="00C34F87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рутовая</w:t>
      </w:r>
      <w:proofErr w:type="spellEnd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90 чел,</w:t>
      </w:r>
    </w:p>
    <w:p w:rsidR="00C34F87" w:rsidRPr="00C34F87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.Ю</w:t>
      </w:r>
      <w:proofErr w:type="gramEnd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жаково</w:t>
      </w:r>
      <w:proofErr w:type="spellEnd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- 24 чел,</w:t>
      </w:r>
    </w:p>
    <w:p w:rsidR="00C34F87" w:rsidRPr="00C34F87" w:rsidRDefault="00C34F87" w:rsidP="00C34F87">
      <w:pPr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</w:t>
      </w:r>
      <w:proofErr w:type="gramStart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C3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Расчетное количество жителей, на отчетный 2020 год, составляет:</w:t>
      </w:r>
    </w:p>
    <w:p w:rsidR="00C34F87" w:rsidRPr="00E40BD3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с.Верхнепашино – </w:t>
      </w:r>
      <w:r w:rsidR="00E40BD3"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3111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</w:t>
      </w:r>
    </w:p>
    <w:p w:rsidR="00C34F87" w:rsidRPr="00E40BD3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</w:t>
      </w:r>
      <w:proofErr w:type="spell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E40BD3"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C34F87" w:rsidRPr="00E40BD3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Горская – 11</w:t>
      </w:r>
      <w:r w:rsidR="00E40BD3"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C34F87" w:rsidRPr="00E40BD3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рутовая</w:t>
      </w:r>
      <w:proofErr w:type="spell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40BD3"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</w:t>
      </w:r>
    </w:p>
    <w:p w:rsidR="00C34F87" w:rsidRPr="00E40BD3" w:rsidRDefault="00C34F87" w:rsidP="00C34F87">
      <w:pPr>
        <w:keepLines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жаково</w:t>
      </w:r>
      <w:proofErr w:type="spellEnd"/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40BD3"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</w:t>
      </w:r>
    </w:p>
    <w:p w:rsidR="00C34F87" w:rsidRPr="00E40BD3" w:rsidRDefault="00C34F87" w:rsidP="00C34F87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keepLines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1.4.1.</w:t>
      </w:r>
      <w:r w:rsidRPr="00C3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по реализации схем водоснабжения с разбивкой по годам, пункта 1.4. Предложения по строительству, реконструкции и модернизации объектов централизованных систем водоснабжения  Раздела 1. Водоснабжение изложить в новой редакции:</w:t>
      </w:r>
    </w:p>
    <w:p w:rsidR="00C34F87" w:rsidRPr="00C34F87" w:rsidRDefault="00C34F87" w:rsidP="00C34F87">
      <w:pPr>
        <w:keepLine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1.4.1 перечень основных мероприятий по реализации схем водоснабжения с разбивкой по годам;</w:t>
      </w:r>
    </w:p>
    <w:p w:rsidR="00C34F87" w:rsidRPr="00C34F87" w:rsidRDefault="00C34F87" w:rsidP="00C34F87">
      <w:pPr>
        <w:keepLines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Разбивка по годам мероприятий по реализации схемы водоснабжения указана в таблице </w:t>
      </w:r>
      <w:r w:rsidRPr="00C34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№1.4.1.1</w:t>
      </w:r>
    </w:p>
    <w:p w:rsidR="00C34F87" w:rsidRPr="00C34F87" w:rsidRDefault="00C34F87" w:rsidP="00C34F87">
      <w:pPr>
        <w:keepLine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Таблица№ 1.4.1.1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7"/>
        <w:gridCol w:w="5711"/>
        <w:gridCol w:w="1323"/>
        <w:gridCol w:w="1900"/>
      </w:tblGrid>
      <w:tr w:rsidR="00C34F87" w:rsidRPr="00C34F87" w:rsidTr="00B34857">
        <w:trPr>
          <w:trHeight w:val="397"/>
          <w:tblHeader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Объем</w:t>
            </w: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Срок строительства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с. Верхнепашино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Промывка существующих скважин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гг.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комплекса водоподготовки и </w:t>
            </w:r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УФ-обеззараживания</w:t>
            </w:r>
            <w:proofErr w:type="gramEnd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существующих арт. скважинах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2013-2016 гг.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ПСД по организации ЗСО источников водоснабжения.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2020-2023 г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ЗСО источников водоснабжения.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2020-2023 г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Ø32мм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0" w:type="dxa"/>
            <w:shd w:val="clear" w:color="auto" w:fill="auto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трубопровода Ø20-200мм на полиэтиленовые трубы по ГОСТ 18599-2001, средняя глубина заложения 3,0 м, Ø40-76мм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п. Байкал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Промывка существующих скважин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гг.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комплекса водоподготовки и </w:t>
            </w:r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УФ-обеззараживания</w:t>
            </w:r>
            <w:proofErr w:type="gramEnd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существующих арт. скважинах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2017-2025 гг.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ПСД по организации ЗСО источников водоснабжения.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ЗСО источников водоснабжения.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резервных дополнительных  скважин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водонапорных башен 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=25,0 м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новых водопроводных сетей из полиэтиленовых труб по ГОСТ 18599-2001, средняя 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глубина заложения 3,0 м, Ø32мм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60" w:type="dxa"/>
            <w:shd w:val="clear" w:color="auto" w:fill="auto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трубопровода Ø20-100мм на полиэтиленовые трубы по ГОСТ 18599-2001, средняя глубина заложения 3,0 м, Ø40-76мм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д. Горская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новых скважин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водонапорных башен 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=25,0 м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Ø32мм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д. Прутовая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новых скважин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водонапорных башен 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=25,0 м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Ø32мм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д. Южаково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новых скважин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водонапорных башен 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=25,0 м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Ø32мм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 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</w:tbl>
    <w:p w:rsidR="00C34F87" w:rsidRPr="00C34F87" w:rsidRDefault="00C34F87" w:rsidP="00C3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F87" w:rsidRPr="00C34F87" w:rsidRDefault="00C34F87" w:rsidP="00C34F87">
      <w:pPr>
        <w:keepNext/>
        <w:numPr>
          <w:ilvl w:val="0"/>
          <w:numId w:val="15"/>
        </w:numPr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1" w:name="_Toc438056931"/>
      <w:r w:rsidRPr="00C34F8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lastRenderedPageBreak/>
        <w:t xml:space="preserve">Подпункт 1.6.2. </w:t>
      </w:r>
      <w:proofErr w:type="gramStart"/>
      <w:r w:rsidRPr="00C34F8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строительства, либо принятую по объектам – аналогам по видам капитального строительства и видам работ, с указанием источников финансирования</w:t>
      </w:r>
      <w:bookmarkEnd w:id="1"/>
      <w:r w:rsidRPr="00C34F8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пункта</w:t>
      </w:r>
      <w:proofErr w:type="gramEnd"/>
      <w:r w:rsidRPr="00C34F8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1.6. Оценка объемов капитальных вложений в строительство, реконструкцию и модернизацию объектов централизованных систем водоснабжения Раздела 1. Водоснабжение изложить в новой редакции:</w:t>
      </w:r>
    </w:p>
    <w:p w:rsidR="00C34F87" w:rsidRPr="00C34F87" w:rsidRDefault="00C34F87" w:rsidP="00C34F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34F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1.6.2.</w:t>
      </w:r>
      <w:r w:rsidRPr="00C34F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  <w:proofErr w:type="gramEnd"/>
    </w:p>
    <w:p w:rsidR="00C34F87" w:rsidRPr="00C34F87" w:rsidRDefault="00C34F87" w:rsidP="00C34F87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расчетов (сводная ведомость стоимости работ) приведены в таблице 1.6.2.1.</w:t>
      </w: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F87" w:rsidRPr="00C34F87" w:rsidSect="00B34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F87" w:rsidRPr="00C34F87" w:rsidRDefault="00C34F87" w:rsidP="00C34F87">
      <w:pPr>
        <w:keepLine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keepLines/>
        <w:spacing w:before="120"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Таблица 1.6.2.1.</w:t>
      </w:r>
      <w:r w:rsidRPr="00C34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6589" w:type="dxa"/>
        <w:jc w:val="center"/>
        <w:tblInd w:w="3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561"/>
        <w:gridCol w:w="1483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C34F87" w:rsidRPr="00C34F87" w:rsidTr="00B34857">
        <w:trPr>
          <w:cantSplit/>
          <w:trHeight w:val="20"/>
          <w:tblHeader/>
          <w:jc w:val="center"/>
        </w:trPr>
        <w:tc>
          <w:tcPr>
            <w:tcW w:w="593" w:type="dxa"/>
            <w:gridSpan w:val="2"/>
            <w:vMerge w:val="restart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1" w:type="dxa"/>
            <w:vMerge w:val="restart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3" w:type="dxa"/>
            <w:vMerge w:val="restart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56" w:type="dxa"/>
            <w:gridSpan w:val="11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Прогнозируемый объём финансирования по годам</w:t>
            </w:r>
          </w:p>
        </w:tc>
      </w:tr>
      <w:tr w:rsidR="00C34F87" w:rsidRPr="00C34F87" w:rsidTr="00B34857">
        <w:trPr>
          <w:cantSplit/>
          <w:trHeight w:val="20"/>
          <w:tblHeader/>
          <w:jc w:val="center"/>
        </w:trPr>
        <w:tc>
          <w:tcPr>
            <w:tcW w:w="593" w:type="dxa"/>
            <w:gridSpan w:val="2"/>
            <w:vMerge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2025</w:t>
            </w:r>
          </w:p>
        </w:tc>
      </w:tr>
      <w:tr w:rsidR="00C34F87" w:rsidRPr="00C34F87" w:rsidTr="00B34857">
        <w:trPr>
          <w:cantSplit/>
          <w:trHeight w:val="20"/>
          <w:tblHeader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33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56" w:type="dxa"/>
            <w:gridSpan w:val="15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с. Верхнепашино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Промывка существующих скважин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шт.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гг.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комплекса водоподготовки и </w:t>
            </w:r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УФ-обеззараживания</w:t>
            </w:r>
            <w:proofErr w:type="gramEnd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существующих арт. скважинах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2013-2016 гг.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8321,9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с.Верхнепашино, </w:t>
            </w:r>
            <w:proofErr w:type="spellStart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оветская</w:t>
            </w:r>
            <w:proofErr w:type="spellEnd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91/5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производительностью 10 м</w:t>
            </w: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с.Верхнепашино, </w:t>
            </w:r>
            <w:proofErr w:type="spellStart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.Е</w:t>
            </w:r>
            <w:proofErr w:type="gramEnd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исейская</w:t>
            </w:r>
            <w:proofErr w:type="spellEnd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15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производительностью 10 м</w:t>
            </w: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1999,9</w:t>
            </w: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с.Верхнепашино. </w:t>
            </w:r>
            <w:proofErr w:type="spellStart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овая</w:t>
            </w:r>
            <w:proofErr w:type="spellEnd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14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производительностью10 м</w:t>
            </w: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с.Верхнепашино. </w:t>
            </w:r>
            <w:proofErr w:type="spellStart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45А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производительностью10 м</w:t>
            </w: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ПСД по организации ЗСО источников водоснабжения. 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ЗСО источников водоснабжения.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Ø32мм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трубопровода Ø20-100мм на полиэтиленовые трубы по ГОСТ 18599-2001, средняя глубина заложения 3,0 м, Ø20-200мм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33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56" w:type="dxa"/>
            <w:gridSpan w:val="15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п. Байкал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Промывка существующих скважин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2015-2022 гг.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комплекса водоподготовки и </w:t>
            </w:r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УФ-обеззараживания</w:t>
            </w:r>
            <w:proofErr w:type="gramEnd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существующих арт. скважинах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ПСД по организации ЗСО источников водоснабжения. 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2015-2023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ЗСО источников водоснабжения.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2017-2020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резервных дополнительных  скважин 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водонапорных башен 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=25,0 м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Ø32мм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трубопровода Ø20-100мм на полиэтиленовые трубы по ГОСТ 18599-2001, средняя глубина заложения 3,0 м, Ø40-76мм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33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56" w:type="dxa"/>
            <w:gridSpan w:val="15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д. Горская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новых скважин 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водонапорных башен 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=25,0 м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Ø32мм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33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56" w:type="dxa"/>
            <w:gridSpan w:val="15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д. Прутовая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новых скважин 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водонапорных башен 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=25,0 м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Ø32мм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33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56" w:type="dxa"/>
            <w:gridSpan w:val="15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Водопроводные сети и сооружения МО Верхнепашинский сельсовет д. Южаково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новых скважин 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2015-2025гг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keepLine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водонапорных башен 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=25,0 м</w:t>
            </w:r>
            <w:r w:rsidRPr="00C34F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Ø90мм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Ø32мм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 м</w:t>
            </w:r>
          </w:p>
          <w:p w:rsidR="00C34F87" w:rsidRPr="00C34F87" w:rsidRDefault="00C34F87" w:rsidP="00C3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proofErr w:type="gramStart"/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cantSplit/>
          <w:trHeight w:val="20"/>
          <w:jc w:val="center"/>
        </w:trPr>
        <w:tc>
          <w:tcPr>
            <w:tcW w:w="593" w:type="dxa"/>
            <w:gridSpan w:val="2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1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3" w:type="dxa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255721,9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8502,9</w:t>
            </w: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34F87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34F87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34F87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66800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66600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67600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996" w:type="dxa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11500</w:t>
            </w:r>
          </w:p>
        </w:tc>
      </w:tr>
    </w:tbl>
    <w:p w:rsidR="00C34F87" w:rsidRPr="00C34F87" w:rsidRDefault="00C34F87" w:rsidP="00C34F87">
      <w:pPr>
        <w:keepLines/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C34F87" w:rsidRPr="00C34F87" w:rsidSect="00B34857">
          <w:pgSz w:w="16838" w:h="11906" w:orient="landscape"/>
          <w:pgMar w:top="851" w:right="743" w:bottom="568" w:left="856" w:header="709" w:footer="709" w:gutter="0"/>
          <w:cols w:space="708"/>
          <w:titlePg/>
          <w:docGrid w:linePitch="360"/>
        </w:sectPr>
      </w:pPr>
    </w:p>
    <w:p w:rsidR="00C34F87" w:rsidRPr="00C34F87" w:rsidRDefault="00C34F87" w:rsidP="00C34F8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подпункт 2.4.2. Перечень основных мероприятий по реализации схем водоотведения с разбивкой по годам, включая технические обоснования этих мероприятий пункта 2.4. Предложения по строительству, реконструкции и модернизации (техническому перевооружению) объектов централизованной системы водоотведения Раздела 1. Водоснабжение изложить в новой редакции:</w:t>
      </w:r>
    </w:p>
    <w:p w:rsidR="00C34F87" w:rsidRPr="00C34F87" w:rsidRDefault="00C34F87" w:rsidP="00C34F8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Перечень основных мероприятий по реализации схем водоотведения с разбивкой по годам, включая технические обоснования этих мероприятий пункта</w:t>
      </w:r>
    </w:p>
    <w:p w:rsidR="00C34F87" w:rsidRPr="00C34F87" w:rsidRDefault="00C34F87" w:rsidP="00C34F87">
      <w:pPr>
        <w:keepLine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2.4.2.1.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5705"/>
        <w:gridCol w:w="1300"/>
        <w:gridCol w:w="1930"/>
      </w:tblGrid>
      <w:tr w:rsidR="00C34F87" w:rsidRPr="00C34F87" w:rsidTr="00B34857">
        <w:trPr>
          <w:trHeight w:val="397"/>
          <w:tblHeader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</w:t>
            </w:r>
          </w:p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строительства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Верхнепашино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по строительству канализационных очистных сооружений  мощностью 950,0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2015-2025 гг.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по строительству сливной станции мощностью 100,0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2015-2025 гг.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канализационных очистных сооружений  мощностью 950,0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2016-2025гг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сливной станции  мощностью 100,0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150 труб гофрированных полипропиленовых с двухслойной стенкой «РОСТР» (ТУ 2248-001-83855058-2009 по ГОСТ </w:t>
            </w:r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54475-2011)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250 труб гофрированных полипропиленовых с двухслойной стенкой «РОСТР» (ТУ 2248-001-83855058-2009 по ГОСТ </w:t>
            </w:r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54475-2011)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м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канализационной насосной станции, производительностью 40,0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Байкал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110 труб гофрированных полипропиленовых с двухслойной стенкой «РОСТР» (ТУ 2248-001-83855058-2009 по ГОСТ </w:t>
            </w:r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54475-2011)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м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 Горская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сборного колодца емкостью 20,0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90 труб гофрированных полипропиленовых с двухслойной стенкой «РОСТР» (ТУ 2248-001-83855058-2009 по ГОСТ </w:t>
            </w:r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54475-2011)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 Прутовая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сборного колодца емкостью 50,0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90 труб гофрированных полипропиленовых с двухслойной стенкой «РОСТР» (ТУ 2248-001-83855058-2009 по ГОСТ </w:t>
            </w:r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54475-2011)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 Южаково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по строительству канализационных очистных сооружений  мощностью 50,0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2015-2025 гг.</w:t>
            </w:r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канализационных очистных сооружений  мощностью 50,0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канализационной насосной станции, производительностью 5,0 м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34F87" w:rsidRPr="00C34F87" w:rsidTr="00B34857">
        <w:trPr>
          <w:trHeight w:val="397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90 труб гофрированных полипропиленовых с двухслойной стенкой «РОСТР» (ТУ 2248-001-83855058-2009 по ГОСТ </w:t>
            </w:r>
            <w:proofErr w:type="gramStart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54475-2011)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 м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34F87" w:rsidRPr="00C34F87" w:rsidRDefault="00C34F87" w:rsidP="00C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</w:tbl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87" w:rsidRPr="00C34F87" w:rsidRDefault="00C34F87" w:rsidP="00C3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1 Схема сетей водоснабжения с.Верхнепашино изложить в новой редакции.</w:t>
      </w:r>
    </w:p>
    <w:p w:rsidR="00C34F87" w:rsidRPr="00C34F87" w:rsidRDefault="00C34F87" w:rsidP="00C3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56" w:rsidRDefault="00C34F87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 </w:t>
      </w: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Схема сетей водоснабжения п. Байкал изл</w:t>
      </w:r>
      <w:r w:rsidR="00E4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4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новой редакции.</w:t>
      </w: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D3" w:rsidRPr="00CD3E56" w:rsidRDefault="00E40BD3" w:rsidP="00E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56" w:rsidRPr="00CD3E56" w:rsidRDefault="00CD3E56" w:rsidP="00CD3E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РЕЗОЛЮЦИЯ ПУБЛИЧНЫХ СЛУШАНИЙ</w:t>
      </w:r>
    </w:p>
    <w:p w:rsidR="00CD3E56" w:rsidRPr="00CD3E56" w:rsidRDefault="00CD3E56" w:rsidP="00CD3E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56" w:rsidRPr="00CD3E56" w:rsidRDefault="00CD3E56" w:rsidP="00CD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 информацию по актуализации на 2020 год  схемы водоснабжения и  водоотведения </w:t>
      </w:r>
      <w:r w:rsid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Верхнепашинского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до 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3E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CD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 от 07.12.2011 № 416-ФЗ «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водоснабжении  и  водоотведении », постановлением Правительства Российской Федерации от 05.09.2013 года № 782 «О схемах водоснабжения и  водоотведения», постановлением Администрации </w:t>
      </w:r>
      <w:r w:rsid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Верхнепашинского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</w:t>
      </w:r>
      <w:r w:rsidR="00305647"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05647"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824C2"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05647"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31-п</w:t>
      </w:r>
      <w:r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актуализации схемы водоснабжения и водоотведения</w:t>
      </w:r>
      <w:proofErr w:type="gramEnd"/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Верхнепашино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год, руководствуясь Уставом </w:t>
      </w:r>
      <w:r w:rsid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Верхнепашинского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 итогам голосования участники публичных слушаний </w:t>
      </w:r>
    </w:p>
    <w:p w:rsidR="00CD3E56" w:rsidRPr="00CD3E56" w:rsidRDefault="00CD3E56" w:rsidP="00CD3E5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РЕШИЛИ:</w:t>
      </w:r>
    </w:p>
    <w:p w:rsidR="00CD3E56" w:rsidRPr="00CD3E56" w:rsidRDefault="00CD3E56" w:rsidP="00CD3E56">
      <w:pPr>
        <w:numPr>
          <w:ilvl w:val="0"/>
          <w:numId w:val="2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 схему водоснабжения и  водоотведения </w:t>
      </w:r>
      <w:r w:rsid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Верхнепашинского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2020 год. </w:t>
      </w:r>
    </w:p>
    <w:p w:rsidR="00CD3E56" w:rsidRPr="00CD3E56" w:rsidRDefault="00CD3E56" w:rsidP="00CD3E5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Верхнепашинского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подготовить нормативный правовой акт по утверждению схем</w:t>
      </w:r>
      <w:r w:rsidR="00A927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водоотведения  на 2020г.                                                                                   </w:t>
      </w:r>
    </w:p>
    <w:p w:rsidR="00CD3E56" w:rsidRPr="00305647" w:rsidRDefault="00CD3E56" w:rsidP="00CD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публичных слушаний: ____________    / </w:t>
      </w:r>
      <w:r w:rsidR="00305647"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 П.И./</w:t>
      </w:r>
    </w:p>
    <w:p w:rsidR="00CD3E56" w:rsidRPr="00305647" w:rsidRDefault="00CD3E56" w:rsidP="00CD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56" w:rsidRPr="00305647" w:rsidRDefault="00CD3E56" w:rsidP="00CD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слушаний:     ______________  / </w:t>
      </w:r>
      <w:proofErr w:type="spellStart"/>
      <w:r w:rsidR="00305647"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Баланева</w:t>
      </w:r>
      <w:proofErr w:type="spellEnd"/>
      <w:r w:rsidR="00305647"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</w:t>
      </w:r>
      <w:r w:rsidRPr="00305647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sectPr w:rsidR="00CD3E56" w:rsidRPr="0030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15C"/>
    <w:multiLevelType w:val="hybridMultilevel"/>
    <w:tmpl w:val="75107E94"/>
    <w:lvl w:ilvl="0" w:tplc="BCF82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953"/>
    <w:multiLevelType w:val="hybridMultilevel"/>
    <w:tmpl w:val="EE1E747A"/>
    <w:lvl w:ilvl="0" w:tplc="F384C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230DD"/>
    <w:multiLevelType w:val="hybridMultilevel"/>
    <w:tmpl w:val="A014A488"/>
    <w:lvl w:ilvl="0" w:tplc="F2B25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8B70E3"/>
    <w:multiLevelType w:val="multilevel"/>
    <w:tmpl w:val="2E503AE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">
    <w:nsid w:val="0FB00E98"/>
    <w:multiLevelType w:val="hybridMultilevel"/>
    <w:tmpl w:val="CB400B0E"/>
    <w:lvl w:ilvl="0" w:tplc="9AA09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8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F25AAB"/>
    <w:multiLevelType w:val="hybridMultilevel"/>
    <w:tmpl w:val="2DE6345A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37072B"/>
    <w:multiLevelType w:val="multilevel"/>
    <w:tmpl w:val="7C16EE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8">
    <w:nsid w:val="25B84091"/>
    <w:multiLevelType w:val="hybridMultilevel"/>
    <w:tmpl w:val="4CA49494"/>
    <w:lvl w:ilvl="0" w:tplc="ED323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22E3E"/>
    <w:multiLevelType w:val="hybridMultilevel"/>
    <w:tmpl w:val="4CC480D0"/>
    <w:lvl w:ilvl="0" w:tplc="C88C600E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4AF5"/>
    <w:multiLevelType w:val="multilevel"/>
    <w:tmpl w:val="C72C7E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154DCF"/>
    <w:multiLevelType w:val="hybridMultilevel"/>
    <w:tmpl w:val="71740AA0"/>
    <w:lvl w:ilvl="0" w:tplc="DF88098A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A7B5F"/>
    <w:multiLevelType w:val="hybridMultilevel"/>
    <w:tmpl w:val="7A3812E6"/>
    <w:lvl w:ilvl="0" w:tplc="F2B25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C16F24"/>
    <w:multiLevelType w:val="hybridMultilevel"/>
    <w:tmpl w:val="93A255CA"/>
    <w:lvl w:ilvl="0" w:tplc="66E0FF10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32447"/>
    <w:multiLevelType w:val="hybridMultilevel"/>
    <w:tmpl w:val="0A56E92E"/>
    <w:lvl w:ilvl="0" w:tplc="44E0A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B833BE"/>
    <w:multiLevelType w:val="hybridMultilevel"/>
    <w:tmpl w:val="6346C8EE"/>
    <w:lvl w:ilvl="0" w:tplc="F2B2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47356"/>
    <w:multiLevelType w:val="multilevel"/>
    <w:tmpl w:val="F71CAF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8AE63BA"/>
    <w:multiLevelType w:val="hybridMultilevel"/>
    <w:tmpl w:val="5B2A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6AAE"/>
    <w:multiLevelType w:val="multilevel"/>
    <w:tmpl w:val="0DF6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25A5A2C"/>
    <w:multiLevelType w:val="hybridMultilevel"/>
    <w:tmpl w:val="213693C0"/>
    <w:lvl w:ilvl="0" w:tplc="C20E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2763"/>
    <w:multiLevelType w:val="hybridMultilevel"/>
    <w:tmpl w:val="89BA4B20"/>
    <w:lvl w:ilvl="0" w:tplc="F2B25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774F51"/>
    <w:multiLevelType w:val="hybridMultilevel"/>
    <w:tmpl w:val="2812B4F4"/>
    <w:lvl w:ilvl="0" w:tplc="F2B2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B7AE0"/>
    <w:multiLevelType w:val="hybridMultilevel"/>
    <w:tmpl w:val="2544FF24"/>
    <w:lvl w:ilvl="0" w:tplc="3910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DC503A"/>
    <w:multiLevelType w:val="hybridMultilevel"/>
    <w:tmpl w:val="316ED926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A6A09"/>
    <w:multiLevelType w:val="hybridMultilevel"/>
    <w:tmpl w:val="540CD8E0"/>
    <w:lvl w:ilvl="0" w:tplc="F2B25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E43AE2"/>
    <w:multiLevelType w:val="multilevel"/>
    <w:tmpl w:val="01E89FA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9"/>
  </w:num>
  <w:num w:numId="6">
    <w:abstractNumId w:val="16"/>
  </w:num>
  <w:num w:numId="7">
    <w:abstractNumId w:val="22"/>
  </w:num>
  <w:num w:numId="8">
    <w:abstractNumId w:val="8"/>
  </w:num>
  <w:num w:numId="9">
    <w:abstractNumId w:val="17"/>
  </w:num>
  <w:num w:numId="10">
    <w:abstractNumId w:val="14"/>
  </w:num>
  <w:num w:numId="11">
    <w:abstractNumId w:val="25"/>
  </w:num>
  <w:num w:numId="12">
    <w:abstractNumId w:val="6"/>
  </w:num>
  <w:num w:numId="13">
    <w:abstractNumId w:val="23"/>
  </w:num>
  <w:num w:numId="14">
    <w:abstractNumId w:val="21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1"/>
  </w:num>
  <w:num w:numId="20">
    <w:abstractNumId w:val="13"/>
  </w:num>
  <w:num w:numId="21">
    <w:abstractNumId w:val="9"/>
  </w:num>
  <w:num w:numId="22">
    <w:abstractNumId w:val="20"/>
  </w:num>
  <w:num w:numId="23">
    <w:abstractNumId w:val="15"/>
  </w:num>
  <w:num w:numId="24">
    <w:abstractNumId w:val="12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C7"/>
    <w:rsid w:val="00034B76"/>
    <w:rsid w:val="00062756"/>
    <w:rsid w:val="000672C7"/>
    <w:rsid w:val="000750CB"/>
    <w:rsid w:val="000F404F"/>
    <w:rsid w:val="00102EA3"/>
    <w:rsid w:val="00162435"/>
    <w:rsid w:val="00182407"/>
    <w:rsid w:val="00257753"/>
    <w:rsid w:val="002821D2"/>
    <w:rsid w:val="00286E84"/>
    <w:rsid w:val="0029723E"/>
    <w:rsid w:val="00305647"/>
    <w:rsid w:val="0048157E"/>
    <w:rsid w:val="00556E2C"/>
    <w:rsid w:val="005B28C9"/>
    <w:rsid w:val="00695E23"/>
    <w:rsid w:val="006A6514"/>
    <w:rsid w:val="006C549B"/>
    <w:rsid w:val="006E6FBE"/>
    <w:rsid w:val="006F6B64"/>
    <w:rsid w:val="0071641F"/>
    <w:rsid w:val="00735AC9"/>
    <w:rsid w:val="0074538A"/>
    <w:rsid w:val="007538E1"/>
    <w:rsid w:val="00757E4D"/>
    <w:rsid w:val="007849A0"/>
    <w:rsid w:val="009441F2"/>
    <w:rsid w:val="0098746B"/>
    <w:rsid w:val="00A92755"/>
    <w:rsid w:val="00B34857"/>
    <w:rsid w:val="00BD3C87"/>
    <w:rsid w:val="00C34F87"/>
    <w:rsid w:val="00C67FD8"/>
    <w:rsid w:val="00C727E8"/>
    <w:rsid w:val="00C824C2"/>
    <w:rsid w:val="00CD3E56"/>
    <w:rsid w:val="00D24DF3"/>
    <w:rsid w:val="00E40BD3"/>
    <w:rsid w:val="00E5283C"/>
    <w:rsid w:val="00EB2F0C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21D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8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821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1D2"/>
  </w:style>
  <w:style w:type="paragraph" w:styleId="a5">
    <w:name w:val="Body Text"/>
    <w:basedOn w:val="a"/>
    <w:link w:val="a6"/>
    <w:semiHidden/>
    <w:unhideWhenUsed/>
    <w:rsid w:val="002821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2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2821D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">
    <w:name w:val="Основной тeкст"/>
    <w:link w:val="e0"/>
    <w:uiPriority w:val="99"/>
    <w:rsid w:val="002821D2"/>
    <w:pPr>
      <w:keepLine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uiPriority w:val="99"/>
    <w:locked/>
    <w:rsid w:val="0028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1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821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1D2"/>
  </w:style>
  <w:style w:type="paragraph" w:styleId="ab">
    <w:name w:val="footer"/>
    <w:basedOn w:val="a"/>
    <w:link w:val="ac"/>
    <w:uiPriority w:val="99"/>
    <w:unhideWhenUsed/>
    <w:rsid w:val="0028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21D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8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821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1D2"/>
  </w:style>
  <w:style w:type="paragraph" w:styleId="a5">
    <w:name w:val="Body Text"/>
    <w:basedOn w:val="a"/>
    <w:link w:val="a6"/>
    <w:semiHidden/>
    <w:unhideWhenUsed/>
    <w:rsid w:val="002821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2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2821D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">
    <w:name w:val="Основной тeкст"/>
    <w:link w:val="e0"/>
    <w:uiPriority w:val="99"/>
    <w:rsid w:val="002821D2"/>
    <w:pPr>
      <w:keepLine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uiPriority w:val="99"/>
    <w:locked/>
    <w:rsid w:val="0028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1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821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1D2"/>
  </w:style>
  <w:style w:type="paragraph" w:styleId="ab">
    <w:name w:val="footer"/>
    <w:basedOn w:val="a"/>
    <w:link w:val="ac"/>
    <w:uiPriority w:val="99"/>
    <w:unhideWhenUsed/>
    <w:rsid w:val="0028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2020-07-06T03:41:00Z</cp:lastPrinted>
  <dcterms:created xsi:type="dcterms:W3CDTF">2020-07-06T07:07:00Z</dcterms:created>
  <dcterms:modified xsi:type="dcterms:W3CDTF">2020-07-06T07:07:00Z</dcterms:modified>
</cp:coreProperties>
</file>