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E8" w:rsidRPr="00C727E8" w:rsidRDefault="00C727E8" w:rsidP="00C72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570D3" w:rsidRDefault="002570D3" w:rsidP="002570D3">
      <w:pPr>
        <w:jc w:val="center"/>
      </w:pP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5715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:rsidR="002570D3" w:rsidRPr="002570D3" w:rsidRDefault="002570D3" w:rsidP="002570D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70D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570D3" w:rsidRPr="002570D3" w:rsidRDefault="002570D3" w:rsidP="002570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0D3">
        <w:rPr>
          <w:rFonts w:ascii="Times New Roman" w:hAnsi="Times New Roman" w:cs="Times New Roman"/>
          <w:b/>
          <w:sz w:val="32"/>
          <w:szCs w:val="32"/>
        </w:rPr>
        <w:t>АДМИНИСТРАЦИЯ ВЕРХНЕПАШИНСКОГО СЕЛЬСОВЕТА</w:t>
      </w:r>
    </w:p>
    <w:p w:rsidR="002570D3" w:rsidRPr="002570D3" w:rsidRDefault="002570D3" w:rsidP="002570D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70D3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2570D3" w:rsidRPr="002570D3" w:rsidRDefault="002570D3" w:rsidP="002570D3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70D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570D3" w:rsidRPr="002570D3" w:rsidRDefault="002570D3" w:rsidP="002570D3">
      <w:pPr>
        <w:jc w:val="center"/>
        <w:outlineLvl w:val="0"/>
        <w:rPr>
          <w:rFonts w:ascii="Times New Roman" w:hAnsi="Times New Roman" w:cs="Times New Roman"/>
          <w:b/>
          <w:sz w:val="44"/>
        </w:rPr>
      </w:pPr>
      <w:r w:rsidRPr="002570D3">
        <w:rPr>
          <w:rFonts w:ascii="Times New Roman" w:hAnsi="Times New Roman" w:cs="Times New Roman"/>
          <w:b/>
          <w:sz w:val="44"/>
        </w:rPr>
        <w:t>ПОСТАНОВЛЕНИЕ</w:t>
      </w:r>
    </w:p>
    <w:p w:rsidR="002570D3" w:rsidRPr="002570D3" w:rsidRDefault="002570D3" w:rsidP="00257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0D3">
        <w:rPr>
          <w:rFonts w:ascii="Times New Roman" w:hAnsi="Times New Roman" w:cs="Times New Roman"/>
          <w:sz w:val="28"/>
          <w:szCs w:val="28"/>
          <w:u w:val="single"/>
        </w:rPr>
        <w:t>29.06.2020г.</w:t>
      </w:r>
      <w:r w:rsidRPr="002570D3">
        <w:rPr>
          <w:rFonts w:ascii="Times New Roman" w:hAnsi="Times New Roman" w:cs="Times New Roman"/>
          <w:sz w:val="28"/>
          <w:szCs w:val="28"/>
        </w:rPr>
        <w:t xml:space="preserve">                   с. Верхнепашино                         </w:t>
      </w:r>
      <w:r w:rsidRPr="002570D3">
        <w:rPr>
          <w:rFonts w:ascii="Times New Roman" w:hAnsi="Times New Roman" w:cs="Times New Roman"/>
          <w:sz w:val="28"/>
          <w:szCs w:val="28"/>
          <w:u w:val="single"/>
        </w:rPr>
        <w:t>№ 39-п</w:t>
      </w:r>
    </w:p>
    <w:p w:rsidR="002570D3" w:rsidRDefault="002570D3" w:rsidP="002570D3">
      <w:pPr>
        <w:jc w:val="both"/>
        <w:rPr>
          <w:rFonts w:ascii="Times New Roman" w:hAnsi="Times New Roman" w:cs="Times New Roman"/>
          <w:sz w:val="28"/>
          <w:szCs w:val="28"/>
        </w:rPr>
      </w:pPr>
      <w:r w:rsidRPr="00257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70D3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28 ДЕКАБРЯ 2015 Г № 153-П «ОБ УТВЕРЖДЕНИИ СХЕМЫ ВОДОСНАБЖЕНИЯ И ВОДООТВЕДЕНИЯ ВЕРХНЕПАШИНСКОГО СЕЛЬСОВЕТА ЕНИСЕЙСКОГО РАЙОНА КРАСНОЯРСКОГО КРАЯ НА ПЕРСПЕКТИВУ ДО 2025 ГОДА»</w:t>
      </w:r>
    </w:p>
    <w:p w:rsidR="002570D3" w:rsidRPr="002570D3" w:rsidRDefault="002570D3" w:rsidP="00257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70D3"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жизнедеятельности, соблюдения прав и законных интересов правообладателей земельных участков и объектов капитального строительства, выявления и учета мнения и интересов жителей с. Верхнепашино, о проведении актуализации (корректировка) схем водоснабжения и водоотведения Верхнепашинского сельсовета Енисейского района Красноярского края на перспективу до 2025 года в соответствии с требованиями Федерального закона от 07.12.2011 г. №416–ФЗ «О водоснабжении и водоотведении», постановления Правительства РФ от 05.09.2013 г. № 782 «О схемах водоснабжения и водоотведения» ПОСТАНОВЛЯЮ:</w:t>
      </w:r>
    </w:p>
    <w:p w:rsidR="002570D3" w:rsidRPr="002570D3" w:rsidRDefault="002570D3" w:rsidP="00257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D3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постановление «Об утверждении схемы водоснабжения и водоотведения Верхнепашинского сельсовета Енисейского района Красноярского края на перспективу до 2025 года» № 153-П от 28.12.2015. </w:t>
      </w:r>
    </w:p>
    <w:p w:rsidR="002570D3" w:rsidRPr="002570D3" w:rsidRDefault="002570D3" w:rsidP="002570D3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570D3">
        <w:rPr>
          <w:rFonts w:ascii="Times New Roman" w:hAnsi="Times New Roman" w:cs="Times New Roman"/>
          <w:sz w:val="28"/>
          <w:szCs w:val="28"/>
        </w:rPr>
        <w:t xml:space="preserve">2. Схему разместить в полном объеме на официальном сайте сайте Енисейского района в сети Интернет по адресу: </w:t>
      </w:r>
      <w:hyperlink r:id="rId8" w:history="1">
        <w:r w:rsidRPr="002570D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2570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570D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enadm</w:t>
        </w:r>
        <w:r w:rsidRPr="002570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570D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2570D3" w:rsidRPr="002570D3" w:rsidRDefault="002570D3" w:rsidP="00257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D3"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 и подлежит опубликованию в печатном издании «</w:t>
      </w:r>
      <w:r w:rsidRPr="00257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Сельский</w:t>
      </w:r>
      <w:r w:rsidRPr="002570D3"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2570D3" w:rsidRPr="002570D3" w:rsidRDefault="002570D3" w:rsidP="002570D3">
      <w:pPr>
        <w:widowControl w:val="0"/>
        <w:tabs>
          <w:tab w:val="left" w:pos="845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70D3">
        <w:rPr>
          <w:rFonts w:ascii="Times New Roman" w:hAnsi="Times New Roman" w:cs="Times New Roman"/>
          <w:sz w:val="28"/>
          <w:szCs w:val="28"/>
        </w:rPr>
        <w:t xml:space="preserve">          4. Контроль исполнения настоящего постановления оставляю за собой.</w:t>
      </w:r>
    </w:p>
    <w:p w:rsidR="002570D3" w:rsidRPr="002570D3" w:rsidRDefault="002570D3" w:rsidP="002570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0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70D3" w:rsidRPr="002570D3" w:rsidRDefault="002570D3" w:rsidP="002570D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0D3">
        <w:rPr>
          <w:rFonts w:ascii="Times New Roman" w:eastAsia="Calibri" w:hAnsi="Times New Roman" w:cs="Times New Roman"/>
          <w:sz w:val="28"/>
          <w:szCs w:val="28"/>
        </w:rPr>
        <w:t>Глава  сельсовета</w:t>
      </w:r>
      <w:r w:rsidRPr="002570D3">
        <w:rPr>
          <w:rFonts w:ascii="Times New Roman" w:eastAsia="Calibri" w:hAnsi="Times New Roman" w:cs="Times New Roman"/>
          <w:sz w:val="28"/>
          <w:szCs w:val="28"/>
        </w:rPr>
        <w:tab/>
      </w:r>
      <w:r w:rsidRPr="002570D3">
        <w:rPr>
          <w:rFonts w:ascii="Times New Roman" w:eastAsia="Calibri" w:hAnsi="Times New Roman" w:cs="Times New Roman"/>
          <w:sz w:val="28"/>
          <w:szCs w:val="28"/>
        </w:rPr>
        <w:tab/>
      </w:r>
      <w:r w:rsidRPr="002570D3">
        <w:rPr>
          <w:rFonts w:ascii="Times New Roman" w:eastAsia="Calibri" w:hAnsi="Times New Roman" w:cs="Times New Roman"/>
          <w:sz w:val="28"/>
          <w:szCs w:val="28"/>
        </w:rPr>
        <w:tab/>
      </w:r>
      <w:r w:rsidRPr="002570D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П.И. Ефремов </w:t>
      </w:r>
    </w:p>
    <w:p w:rsidR="002570D3" w:rsidRDefault="002570D3" w:rsidP="009874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570D3" w:rsidRDefault="002570D3" w:rsidP="009874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570D3" w:rsidRPr="002570D3" w:rsidRDefault="002570D3" w:rsidP="002570D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570D3">
        <w:rPr>
          <w:rFonts w:ascii="Times New Roman" w:hAnsi="Times New Roman" w:cs="Times New Roman"/>
          <w:sz w:val="20"/>
          <w:szCs w:val="20"/>
        </w:rPr>
        <w:t>Утверждены</w:t>
      </w:r>
    </w:p>
    <w:p w:rsidR="002570D3" w:rsidRPr="002570D3" w:rsidRDefault="002570D3" w:rsidP="002570D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570D3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2570D3" w:rsidRPr="002570D3" w:rsidRDefault="002570D3" w:rsidP="002570D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570D3">
        <w:rPr>
          <w:rFonts w:ascii="Times New Roman" w:hAnsi="Times New Roman" w:cs="Times New Roman"/>
          <w:sz w:val="20"/>
          <w:szCs w:val="20"/>
        </w:rPr>
        <w:t>Верхнепашинского сельсовета</w:t>
      </w:r>
    </w:p>
    <w:p w:rsidR="002570D3" w:rsidRPr="002570D3" w:rsidRDefault="002570D3" w:rsidP="002570D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570D3">
        <w:rPr>
          <w:rFonts w:ascii="Times New Roman" w:hAnsi="Times New Roman" w:cs="Times New Roman"/>
          <w:sz w:val="20"/>
          <w:szCs w:val="20"/>
        </w:rPr>
        <w:t xml:space="preserve"> Енисейского района</w:t>
      </w:r>
    </w:p>
    <w:p w:rsidR="002570D3" w:rsidRPr="002570D3" w:rsidRDefault="002570D3" w:rsidP="002570D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570D3">
        <w:rPr>
          <w:rFonts w:ascii="Times New Roman" w:hAnsi="Times New Roman" w:cs="Times New Roman"/>
          <w:sz w:val="20"/>
          <w:szCs w:val="20"/>
        </w:rPr>
        <w:t>Красноярского края</w:t>
      </w:r>
    </w:p>
    <w:p w:rsidR="002570D3" w:rsidRDefault="002570D3" w:rsidP="002570D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570D3">
        <w:rPr>
          <w:rFonts w:ascii="Times New Roman" w:hAnsi="Times New Roman" w:cs="Times New Roman"/>
          <w:sz w:val="20"/>
          <w:szCs w:val="20"/>
        </w:rPr>
        <w:t>от 29 июня 2020 г. N 39-п</w:t>
      </w:r>
    </w:p>
    <w:p w:rsidR="002570D3" w:rsidRPr="002570D3" w:rsidRDefault="002570D3" w:rsidP="002570D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70D3" w:rsidRPr="002570D3" w:rsidRDefault="002570D3" w:rsidP="002570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0D3"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:rsidR="002570D3" w:rsidRPr="002570D3" w:rsidRDefault="002570D3" w:rsidP="002570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70D3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ПОСТАНОВЛЕНИЕ </w:t>
      </w:r>
      <w:r w:rsidRPr="002570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2570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ДЕКАБРЯ</w:t>
      </w:r>
      <w:r w:rsidRPr="002570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2570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№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53</w:t>
      </w:r>
      <w:r w:rsidRPr="002570D3">
        <w:rPr>
          <w:rFonts w:ascii="Times New Roman" w:hAnsi="Times New Roman" w:cs="Times New Roman"/>
          <w:b/>
          <w:color w:val="000000"/>
          <w:sz w:val="24"/>
          <w:szCs w:val="24"/>
        </w:rPr>
        <w:t>-П</w:t>
      </w:r>
    </w:p>
    <w:p w:rsidR="002570D3" w:rsidRPr="002570D3" w:rsidRDefault="002570D3" w:rsidP="002570D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0D3">
        <w:rPr>
          <w:rFonts w:ascii="Times New Roman" w:hAnsi="Times New Roman" w:cs="Times New Roman"/>
          <w:b/>
          <w:sz w:val="24"/>
          <w:szCs w:val="24"/>
        </w:rPr>
        <w:t xml:space="preserve">«ОБ УТВЕРЖДЕНИИ СХЕМЫ </w:t>
      </w:r>
      <w:r>
        <w:rPr>
          <w:rFonts w:ascii="Times New Roman" w:hAnsi="Times New Roman" w:cs="Times New Roman"/>
          <w:b/>
          <w:sz w:val="24"/>
          <w:szCs w:val="24"/>
        </w:rPr>
        <w:t>ВОДОСНАБЖЕНИЯ И ВОДООТВЕДЕНИЯ</w:t>
      </w:r>
      <w:r w:rsidRPr="002570D3">
        <w:rPr>
          <w:rFonts w:ascii="Times New Roman" w:hAnsi="Times New Roman" w:cs="Times New Roman"/>
          <w:b/>
          <w:sz w:val="24"/>
          <w:szCs w:val="24"/>
        </w:rPr>
        <w:t xml:space="preserve"> ВЕРХНЕПАШИНСКОГО СЕЛЬСОВЕТА ЕНИСЕЙСКОГО РАЙОНА КРАСНОЯРСКОГО КРАЯ»</w:t>
      </w:r>
    </w:p>
    <w:p w:rsidR="00102EA3" w:rsidRDefault="00102EA3" w:rsidP="009874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C34F87" w:rsidRPr="00C34F87" w:rsidRDefault="00C34F87" w:rsidP="00C34F8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1.1.1. Описание системы и структуры водоснабжения поселения и деление территории поселения на эксплуатационные зоны, пункта 1.1. Технико–экономическое состояние централизованных систем водоснабжения поселения Раздела 1. Водоснабжение, изложить в новой редакции:</w:t>
      </w:r>
    </w:p>
    <w:p w:rsidR="00C34F87" w:rsidRPr="00C34F87" w:rsidRDefault="00C34F87" w:rsidP="00C34F87">
      <w:pPr>
        <w:keepLines/>
        <w:numPr>
          <w:ilvl w:val="2"/>
          <w:numId w:val="17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системы и структуры водоснабжения поселения и деление территории поселения на эксплуатационные зоны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 как отрасль играет огромную роль в обеспечении жизнедеятельности населенного пункта и требует целенаправленных мероприятий по развитию надежной системы хозяйственно–питьевого водоснабжения.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Верхнепашинский сельсовет – сельское поселение в Енисейском районе Красноярского края.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центр – село  Верхнепашино.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сельского поселения входят следующие населённые пункты:</w:t>
      </w:r>
    </w:p>
    <w:p w:rsidR="00C34F87" w:rsidRPr="00C34F87" w:rsidRDefault="00C34F87" w:rsidP="00C34F87">
      <w:pPr>
        <w:keepLines/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№1.1.1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09"/>
        <w:gridCol w:w="3208"/>
        <w:gridCol w:w="3886"/>
        <w:gridCol w:w="1648"/>
      </w:tblGrid>
      <w:tr w:rsidR="00C34F87" w:rsidRPr="00C34F87" w:rsidTr="00B34857">
        <w:trPr>
          <w:trHeight w:val="567"/>
        </w:trPr>
        <w:tc>
          <w:tcPr>
            <w:tcW w:w="757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4110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Тип населённого пункта</w:t>
            </w:r>
          </w:p>
        </w:tc>
        <w:tc>
          <w:tcPr>
            <w:tcW w:w="1701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Население</w:t>
            </w:r>
          </w:p>
        </w:tc>
      </w:tr>
      <w:tr w:rsidR="00C34F87" w:rsidRPr="00C34F87" w:rsidTr="00B34857">
        <w:trPr>
          <w:trHeight w:val="397"/>
        </w:trPr>
        <w:tc>
          <w:tcPr>
            <w:tcW w:w="757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</w:t>
            </w:r>
          </w:p>
        </w:tc>
        <w:tc>
          <w:tcPr>
            <w:tcW w:w="4110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посёлок</w:t>
            </w:r>
          </w:p>
        </w:tc>
        <w:tc>
          <w:tcPr>
            <w:tcW w:w="1701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E40BD3" w:rsidRDefault="00C34F87" w:rsidP="00E4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0BD3" w:rsidRPr="00E4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C34F87" w:rsidRPr="00C34F87" w:rsidTr="00B34857">
        <w:trPr>
          <w:trHeight w:val="397"/>
        </w:trPr>
        <w:tc>
          <w:tcPr>
            <w:tcW w:w="757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Горская</w:t>
            </w:r>
          </w:p>
        </w:tc>
        <w:tc>
          <w:tcPr>
            <w:tcW w:w="4110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1701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E40BD3" w:rsidRDefault="00E40BD3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C34F87" w:rsidRPr="00C34F87" w:rsidTr="00B34857">
        <w:trPr>
          <w:trHeight w:val="397"/>
        </w:trPr>
        <w:tc>
          <w:tcPr>
            <w:tcW w:w="757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Верхнепашино</w:t>
            </w:r>
          </w:p>
        </w:tc>
        <w:tc>
          <w:tcPr>
            <w:tcW w:w="4110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Село, административный центр</w:t>
            </w:r>
          </w:p>
        </w:tc>
        <w:tc>
          <w:tcPr>
            <w:tcW w:w="1701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E40BD3" w:rsidRDefault="00E40BD3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</w:t>
            </w:r>
          </w:p>
        </w:tc>
      </w:tr>
      <w:tr w:rsidR="00C34F87" w:rsidRPr="00C34F87" w:rsidTr="00B34857">
        <w:trPr>
          <w:trHeight w:val="397"/>
        </w:trPr>
        <w:tc>
          <w:tcPr>
            <w:tcW w:w="757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Южаково</w:t>
            </w:r>
          </w:p>
        </w:tc>
        <w:tc>
          <w:tcPr>
            <w:tcW w:w="4110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1701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E40BD3" w:rsidRDefault="00E40BD3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34F87" w:rsidRPr="00C34F87" w:rsidTr="00B34857">
        <w:trPr>
          <w:trHeight w:val="397"/>
        </w:trPr>
        <w:tc>
          <w:tcPr>
            <w:tcW w:w="757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Прутовая</w:t>
            </w:r>
          </w:p>
        </w:tc>
        <w:tc>
          <w:tcPr>
            <w:tcW w:w="4110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1701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E40BD3" w:rsidRDefault="00E40BD3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C34F87" w:rsidRPr="00C34F87" w:rsidTr="00B34857">
        <w:trPr>
          <w:trHeight w:val="397"/>
        </w:trPr>
        <w:tc>
          <w:tcPr>
            <w:tcW w:w="757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2" w:type="dxa"/>
            <w:gridSpan w:val="2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по сельсовету</w:t>
            </w:r>
          </w:p>
        </w:tc>
        <w:tc>
          <w:tcPr>
            <w:tcW w:w="1701" w:type="dxa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34F87" w:rsidRPr="00E40BD3" w:rsidRDefault="00E40BD3" w:rsidP="00E4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0B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3532</w:t>
            </w:r>
          </w:p>
        </w:tc>
      </w:tr>
    </w:tbl>
    <w:p w:rsidR="00C34F87" w:rsidRPr="00C34F87" w:rsidRDefault="00C34F87" w:rsidP="00C34F8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водоснабжения с.Верхнепашино и п.Байкал являются подземные воды.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с.Верхнепашино располагается 8 водозаборных скважин с двумя водонапорными башнями по адресу:</w:t>
      </w:r>
    </w:p>
    <w:p w:rsidR="00C34F87" w:rsidRPr="00E40BD3" w:rsidRDefault="00C34F87" w:rsidP="00C34F87">
      <w:pPr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Енисейская, 15, с глубинным насосом </w:t>
      </w:r>
      <w:r w:rsidRPr="00E40B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PEDROLLO</w:t>
      </w: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производительностью 10 м</w:t>
      </w:r>
      <w:r w:rsidRPr="00E40B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/ч, и станцией управления и защиты (СУЗ)</w:t>
      </w:r>
    </w:p>
    <w:p w:rsidR="00C34F87" w:rsidRPr="00E40BD3" w:rsidRDefault="00C34F87" w:rsidP="00C34F87">
      <w:pPr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ул. Советская, 91А, с глубинным насосом ЭЦВ 6-10-110, производительностью 10 м</w:t>
      </w:r>
      <w:r w:rsidRPr="00E40B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/ч</w:t>
      </w:r>
      <w:r w:rsid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F87" w:rsidRPr="00E40BD3" w:rsidRDefault="00C34F87" w:rsidP="00C34F87">
      <w:pPr>
        <w:keepLines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Новая, 14, с глубинным насосом ЭЦВ 6-10-140, производительностью 10 м</w:t>
      </w:r>
      <w:r w:rsidRPr="00E40B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/ч, и частотным преобразователем</w:t>
      </w:r>
    </w:p>
    <w:p w:rsidR="00C34F87" w:rsidRPr="00E40BD3" w:rsidRDefault="00C34F87" w:rsidP="00C34F87">
      <w:pPr>
        <w:keepLines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Юбилейная, 19А, с глубинным насосом ЭЦВ 6-10-110, производительностью 10 м</w:t>
      </w:r>
      <w:r w:rsidRPr="00E40B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/ч, и частотным преобразователем</w:t>
      </w:r>
    </w:p>
    <w:p w:rsidR="00C34F87" w:rsidRPr="00E40BD3" w:rsidRDefault="00C34F87" w:rsidP="00C34F87">
      <w:pPr>
        <w:keepLines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Пролетарская, 18</w:t>
      </w:r>
      <w:r w:rsidR="00EB2F0C"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(резервная), с глубинным насосом ЭЦВ 6-10-110, производительностью 10 м</w:t>
      </w:r>
      <w:r w:rsidRPr="00E40B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/ч</w:t>
      </w:r>
      <w:r w:rsid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F87" w:rsidRPr="00E40BD3" w:rsidRDefault="00C34F87" w:rsidP="00C34F87">
      <w:pPr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Солнечная, 1А, с глубинным насосом ЭЦВ 6-10-110, производительностью 10 м</w:t>
      </w:r>
      <w:r w:rsidRPr="00E40B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/ч, и станцией управления и защиты (СУЗ)</w:t>
      </w:r>
    </w:p>
    <w:p w:rsidR="00C34F87" w:rsidRPr="00E40BD3" w:rsidRDefault="00C34F87" w:rsidP="00C34F87">
      <w:pPr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Солнечная, 1</w:t>
      </w:r>
      <w:r w:rsidR="00EB2F0C"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глубинным насосом ЭЦВ 6-10-110, производительностью 10 м</w:t>
      </w:r>
      <w:r w:rsidRPr="00E40B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/ч</w:t>
      </w:r>
      <w:r w:rsid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F87" w:rsidRPr="00E40BD3" w:rsidRDefault="00C34F87" w:rsidP="00C34F87">
      <w:pPr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Комсомольская, 45А, с глубинным насосом ЭЦВ 6-10-110, производительностью 10 м</w:t>
      </w:r>
      <w:r w:rsidRPr="00E40B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/ч</w:t>
      </w:r>
      <w:r w:rsid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8E1" w:rsidRPr="00C34F87" w:rsidRDefault="007538E1" w:rsidP="007538E1">
      <w:pPr>
        <w:keepLines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п.Байкал располагается 1 водозаборная скважина по адресу:</w:t>
      </w:r>
    </w:p>
    <w:p w:rsidR="00C34F87" w:rsidRPr="007538E1" w:rsidRDefault="00C34F87" w:rsidP="00C34F87">
      <w:pPr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ул.Лесная, 2Б, 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глубинным насосом ЭЦВ 6-10-110, производительностью 10 м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/ч, с частотным преобразователем.</w:t>
      </w:r>
    </w:p>
    <w:p w:rsidR="007538E1" w:rsidRPr="007538E1" w:rsidRDefault="007538E1" w:rsidP="007538E1">
      <w:pPr>
        <w:keepLines/>
        <w:tabs>
          <w:tab w:val="left" w:pos="993"/>
        </w:tabs>
        <w:spacing w:before="120" w:after="12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с. Верхнепашино  располагается 4 озоно-фильтровальной станции очистки воды «Пульсар-10»:</w:t>
      </w:r>
    </w:p>
    <w:p w:rsidR="007538E1" w:rsidRPr="007538E1" w:rsidRDefault="007538E1" w:rsidP="007538E1">
      <w:pPr>
        <w:keepLines/>
        <w:tabs>
          <w:tab w:val="left" w:pos="993"/>
        </w:tabs>
        <w:spacing w:before="120" w:after="12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с. Верхнепашино, ул. Советская, 91/5, производительностью 10 м3/час;</w:t>
      </w:r>
    </w:p>
    <w:p w:rsidR="007538E1" w:rsidRPr="007538E1" w:rsidRDefault="007538E1" w:rsidP="007538E1">
      <w:pPr>
        <w:keepLines/>
        <w:tabs>
          <w:tab w:val="left" w:pos="993"/>
        </w:tabs>
        <w:spacing w:before="120" w:after="12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с. Верхнепашино, ул. Енисейская, 15, производительностью 10 м3/час;</w:t>
      </w:r>
    </w:p>
    <w:p w:rsidR="007538E1" w:rsidRPr="007538E1" w:rsidRDefault="007538E1" w:rsidP="007538E1">
      <w:pPr>
        <w:keepLines/>
        <w:tabs>
          <w:tab w:val="left" w:pos="993"/>
        </w:tabs>
        <w:spacing w:before="120" w:after="12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с. Верхнепашино, ул. Новая, 14, производительностью 10 м3/час;</w:t>
      </w:r>
    </w:p>
    <w:p w:rsidR="007538E1" w:rsidRPr="00C34F87" w:rsidRDefault="007538E1" w:rsidP="007538E1">
      <w:pPr>
        <w:keepLines/>
        <w:tabs>
          <w:tab w:val="left" w:pos="993"/>
        </w:tabs>
        <w:spacing w:before="120" w:after="12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с. Верхнепашино, ул. Комсомольская, 45А, производительнстью 10 м3/час;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трубопроводам, общей протяженностью </w:t>
      </w:r>
      <w:r w:rsidRPr="00C34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26988 м</w:t>
      </w: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вода подается в разводящую сеть поселений сельсовета до каждого потребителя.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поселке Байкал сети водоснабжения диаметром 20-50 мм протяженностью 250 м.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скважинах установлены насосы марок ЭЦВ и 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PEDROLLO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производительностью 6 м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/час, напором – 110 и 140 м соответственно.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 по водоподготовке не предусмотрено.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Требуемый напор в сети водоснабжения обеспечивается скважинными насосами и водонапорными башнями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с.Верхнепашино</w:t>
      </w:r>
      <w:r w:rsidRPr="00C3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34F87" w:rsidRPr="00C34F87" w:rsidRDefault="00C34F87" w:rsidP="00C34F87">
      <w:pPr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ул. Енисейская, 15, 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 м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 шт</w:t>
      </w:r>
      <w:r w:rsidR="00E40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34F87" w:rsidRPr="00C34F87" w:rsidRDefault="00C34F87" w:rsidP="00C34F87">
      <w:pPr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ул. Советская, 91А, 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60 м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 шт</w:t>
      </w:r>
      <w:r w:rsidR="00E40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34F87" w:rsidRPr="00C34F87" w:rsidRDefault="00C34F87" w:rsidP="00C34F87">
      <w:pPr>
        <w:keepLines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ул. Новая, 14, 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 м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 шт</w:t>
      </w:r>
      <w:r w:rsidR="00E40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34F87" w:rsidRPr="00C34F87" w:rsidRDefault="00C34F87" w:rsidP="00C34F87">
      <w:pPr>
        <w:keepLines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ул. Юбилейная, 19а, 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 м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 шт</w:t>
      </w:r>
      <w:r w:rsidR="00E40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34F87" w:rsidRPr="00C34F87" w:rsidRDefault="00C34F87" w:rsidP="00C34F87">
      <w:pPr>
        <w:keepLines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ул. Солнечная, 1А, 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25 м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 шт</w:t>
      </w:r>
      <w:r w:rsidR="00E40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34F87" w:rsidRPr="00E40BD3" w:rsidRDefault="00C34F87" w:rsidP="00C34F87">
      <w:pPr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Комсомольская, 45А, </w:t>
      </w:r>
      <w:r w:rsidRPr="00E40B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25 м</w:t>
      </w:r>
      <w:r w:rsidRPr="00E40B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</w:t>
      </w:r>
      <w:r w:rsid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д.Горская, д.Прутовая и д.Южаково централизованного водоснабжения нет. Все население пользуется водой из собственных источников – одиночных водозаборных колонок, колодцев</w:t>
      </w:r>
      <w:r w:rsid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водопроводной сети представлена в приложении 1 и приложении 1.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4F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Эксплуатационная зона - зона эксплуатационной ответственности организации, осуществляющей водоснабжение и водоотведение, определенная по признаку обязанностей организации по эксплуатации централизованных систем водоснабжения и водоотведения.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4F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Эксплуатационные зоны в Верхнепашинском сельсовете установлены в количестве 1шт, эксплуатирующая организация ООО «Енисейэнергоком»</w:t>
      </w:r>
      <w:r w:rsidR="00E40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4F87" w:rsidRPr="00C34F87" w:rsidRDefault="00C34F87" w:rsidP="00C34F87">
      <w:pPr>
        <w:numPr>
          <w:ilvl w:val="0"/>
          <w:numId w:val="15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подпункт 1.1.4. Описание результатов технического обследования  централизованных систем водоснабжения пункта 1.1. Технико–экономическое состояние централизованных систем водоснабжения поселения Раздела 1. Водоснабжение внести следующие изменения:</w:t>
      </w:r>
    </w:p>
    <w:p w:rsidR="00C34F87" w:rsidRPr="00C34F87" w:rsidRDefault="00C34F87" w:rsidP="00C34F87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двенадцатом абзаце слова «протяженностью 26,56 км в с.Верхнепашино и 0,25 км в п.Байкал» заменить на слова «протяженностью 26,988 км и 0,25 км в п.Байкал) </w:t>
      </w:r>
    </w:p>
    <w:p w:rsidR="00C34F87" w:rsidRPr="00C34F87" w:rsidRDefault="00C34F87" w:rsidP="00C34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87" w:rsidRPr="00C34F87" w:rsidRDefault="00C34F87" w:rsidP="00C34F87">
      <w:pPr>
        <w:numPr>
          <w:ilvl w:val="0"/>
          <w:numId w:val="15"/>
        </w:numPr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1.1.5.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объекты), пункта 1.1. Технико-экономическое состояние централизованных систем водоснабжения поселения, Раздела 1. Водоснабжение изложить в новой редакции:</w:t>
      </w:r>
    </w:p>
    <w:p w:rsidR="00C34F87" w:rsidRPr="00C34F87" w:rsidRDefault="00C34F87" w:rsidP="00C34F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 </w:t>
      </w:r>
    </w:p>
    <w:p w:rsidR="00C34F87" w:rsidRPr="00C34F87" w:rsidRDefault="00C34F87" w:rsidP="00C34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водопроводные сети в Верхнепашинском сельсовете закреплено за муниципальным образованием Енисейский район.  Также в собственности МО Енисейский район водозаборные скважины, водопроводные башни.</w:t>
      </w:r>
    </w:p>
    <w:p w:rsidR="00C34F87" w:rsidRPr="00C34F87" w:rsidRDefault="00C34F87" w:rsidP="00C34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87" w:rsidRPr="00C34F87" w:rsidRDefault="00C34F87" w:rsidP="00C34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Водопроводные сети переданы в эксплуатирующую организацию ООО «Енисейэнергоком» по договору ответственного хранения № б/н от 31.10.2018.</w:t>
      </w:r>
    </w:p>
    <w:p w:rsidR="00C34F87" w:rsidRPr="00C34F87" w:rsidRDefault="00C34F87" w:rsidP="00C34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F87" w:rsidRPr="00C34F87" w:rsidRDefault="00C34F87" w:rsidP="00C34F87">
      <w:pPr>
        <w:numPr>
          <w:ilvl w:val="0"/>
          <w:numId w:val="15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 1.2.2. Различные сценарии развития централизованных систем водоснабжения в зависимости от различных сценариев развития поселений пункта 1.2. Направления развития централизованных систем водоснабжения Раздела 1. Водоснабжение изложить в новой редакции:</w:t>
      </w:r>
    </w:p>
    <w:p w:rsidR="00C34F87" w:rsidRPr="00C34F87" w:rsidRDefault="00C34F87" w:rsidP="00C34F8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1.2.2. Различные сценарии развития централизованных систем водоснабжения в зависимости от различных сценариев развития поселений</w:t>
      </w: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F87" w:rsidRPr="00C34F87" w:rsidRDefault="00C34F87" w:rsidP="00C34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развития предполагает развитие системы водоснабжения в различных районах сельсовета, а также переселение жителей из ветхого, аварийного, жилья в благоустроенное. Требуется строительство новых водопроводных сетей для подключения существующих объектов и новых абонентов.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централизованных систем водоснабжения заключается в поэтапной реконструкции и строительстве новых магистральных, квартальных водопроводных кольцевых сетей, которые обеспечат водой питьевого качества все население, объекты соц.культ. быта и предприятия МО Верхнепашинский сельсовет с.Верхнепашино, п.Байкал, д.Горская, д.Прутовая и д.Южаково.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водоснабжения по выбранному направлению обеспечит в полном объеме всех потребителей качественной водой.</w:t>
      </w:r>
    </w:p>
    <w:p w:rsidR="00C34F87" w:rsidRPr="00C34F87" w:rsidRDefault="00C34F87" w:rsidP="00C34F8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схемы:</w:t>
      </w:r>
    </w:p>
    <w:p w:rsidR="00C34F87" w:rsidRPr="00C34F87" w:rsidRDefault="00C34F87" w:rsidP="00C34F8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резервных водозаборных сооружений в с.Верхнепашино и п.Байкал – 2015-2025гг</w:t>
      </w:r>
    </w:p>
    <w:p w:rsidR="00C34F87" w:rsidRPr="00C34F87" w:rsidRDefault="00C34F87" w:rsidP="00C34F8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водоснабжения, строительство в с.Верхнепашино и п.Байкал – 2019-2024 гг.</w:t>
      </w:r>
    </w:p>
    <w:p w:rsidR="00C34F87" w:rsidRPr="00C34F87" w:rsidRDefault="00C34F87" w:rsidP="00C34F8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зон санитарной охраны водозаборных сооружений в с.Верхнепашино и п.Байкал – 2020 г.</w:t>
      </w:r>
    </w:p>
    <w:p w:rsidR="00C34F87" w:rsidRPr="00C34F87" w:rsidRDefault="00C34F87" w:rsidP="00C34F8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водозаборных сооружений в д.Горская, д.Прутовая и д.Южаково – 2015-2025гг</w:t>
      </w:r>
    </w:p>
    <w:p w:rsidR="00C34F87" w:rsidRPr="00C34F87" w:rsidRDefault="00C34F87" w:rsidP="00C34F8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водоснабжения, строительство в д.Горская, д.Прутовая и д.Южаково– 2019-2025 гг.</w:t>
      </w:r>
    </w:p>
    <w:p w:rsidR="00C34F87" w:rsidRPr="00C34F87" w:rsidRDefault="00C34F87" w:rsidP="00C34F87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87" w:rsidRPr="00C34F87" w:rsidRDefault="00C34F87" w:rsidP="00C34F87">
      <w:pPr>
        <w:numPr>
          <w:ilvl w:val="0"/>
          <w:numId w:val="15"/>
        </w:numPr>
        <w:suppressAutoHyphens/>
        <w:spacing w:before="120"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 1.3.1. Общий баланс подачи и реализации воды, включая анализ и оценку структурных составляющих потерь питьевой, технической воды при ее производстве и транспортировке, пункта 1.3. Баланс водоснабжения и потребления питьевой и технической воды, раздела 1. Водоснабжение внести следующие изменения:</w:t>
      </w:r>
    </w:p>
    <w:p w:rsidR="00C34F87" w:rsidRPr="00C34F87" w:rsidRDefault="00C34F87" w:rsidP="00C34F87">
      <w:pPr>
        <w:suppressAutoHyphens/>
        <w:spacing w:before="120"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87" w:rsidRPr="00C34F87" w:rsidRDefault="00C34F87" w:rsidP="00C34F87">
      <w:pPr>
        <w:keepLines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первом абзаце слова: Расчетное количество жителей, на отчетный 2015 год, составляет:</w:t>
      </w:r>
    </w:p>
    <w:p w:rsidR="00C34F87" w:rsidRPr="00C34F87" w:rsidRDefault="00C34F87" w:rsidP="00C34F87">
      <w:pPr>
        <w:keepLines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с.Верхнепашино – 2552 чел., </w:t>
      </w:r>
    </w:p>
    <w:p w:rsidR="00C34F87" w:rsidRPr="00C34F87" w:rsidRDefault="00C34F87" w:rsidP="00C34F87">
      <w:pPr>
        <w:keepLines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п.Байкал – 143 чел.,</w:t>
      </w:r>
    </w:p>
    <w:p w:rsidR="00C34F87" w:rsidRPr="00C34F87" w:rsidRDefault="00C34F87" w:rsidP="00C34F87">
      <w:pPr>
        <w:keepLines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 Горская – 98 чел.,</w:t>
      </w:r>
    </w:p>
    <w:p w:rsidR="00C34F87" w:rsidRPr="00C34F87" w:rsidRDefault="00C34F87" w:rsidP="00C34F87">
      <w:pPr>
        <w:keepLines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д.Прутовая – 90 чел,</w:t>
      </w:r>
    </w:p>
    <w:p w:rsidR="00C34F87" w:rsidRPr="00C34F87" w:rsidRDefault="00C34F87" w:rsidP="00C34F87">
      <w:pPr>
        <w:keepLines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д.Южаково - 24 чел,</w:t>
      </w:r>
    </w:p>
    <w:p w:rsidR="00C34F87" w:rsidRPr="00C34F87" w:rsidRDefault="00C34F87" w:rsidP="00C34F87">
      <w:pPr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Заменить на: Расчетное количество жителей, на отчетный 2020 год, составляет:</w:t>
      </w:r>
    </w:p>
    <w:p w:rsidR="00C34F87" w:rsidRPr="00E40BD3" w:rsidRDefault="00C34F87" w:rsidP="00C34F87">
      <w:pPr>
        <w:keepLines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с.Верхнепашино – </w:t>
      </w:r>
      <w:r w:rsidR="00E40BD3"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3111</w:t>
      </w: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</w:t>
      </w:r>
    </w:p>
    <w:p w:rsidR="00C34F87" w:rsidRPr="00E40BD3" w:rsidRDefault="00C34F87" w:rsidP="00C34F87">
      <w:pPr>
        <w:keepLines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п.Байкал – 1</w:t>
      </w:r>
      <w:r w:rsidR="00E40BD3"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</w:t>
      </w:r>
    </w:p>
    <w:p w:rsidR="00C34F87" w:rsidRPr="00E40BD3" w:rsidRDefault="00C34F87" w:rsidP="00C34F87">
      <w:pPr>
        <w:keepLines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д. Горская – 11</w:t>
      </w:r>
      <w:r w:rsidR="00E40BD3"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</w:t>
      </w:r>
    </w:p>
    <w:p w:rsidR="00C34F87" w:rsidRPr="00E40BD3" w:rsidRDefault="00C34F87" w:rsidP="00C34F87">
      <w:pPr>
        <w:keepLines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д.Прутовая – </w:t>
      </w:r>
      <w:r w:rsidR="00E40BD3"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чел,</w:t>
      </w:r>
    </w:p>
    <w:p w:rsidR="00C34F87" w:rsidRPr="00E40BD3" w:rsidRDefault="00C34F87" w:rsidP="00C34F87">
      <w:pPr>
        <w:keepLines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д.Южаково - </w:t>
      </w:r>
      <w:r w:rsidR="00E40BD3"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чел,</w:t>
      </w:r>
    </w:p>
    <w:p w:rsidR="00C34F87" w:rsidRPr="00E40BD3" w:rsidRDefault="00C34F87" w:rsidP="00C34F87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87" w:rsidRPr="00C34F87" w:rsidRDefault="00C34F87" w:rsidP="00C34F87">
      <w:pPr>
        <w:keepLines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 1.4.1.</w:t>
      </w:r>
      <w:r w:rsidRPr="00C34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34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основных мероприятий по реализации схем водоснабжения с разбивкой по годам, пункта 1.4. Предложения по строительству, реконструкции и модернизации объектов централизованных систем водоснабжения  Раздела 1. Водоснабжение изложить в новой редакции:</w:t>
      </w:r>
    </w:p>
    <w:p w:rsidR="00C34F87" w:rsidRPr="00C34F87" w:rsidRDefault="00C34F87" w:rsidP="00C34F87">
      <w:pPr>
        <w:keepLine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1.4.1 перечень основных мероприятий по реализации схем водоснабжения с разбивкой по годам;</w:t>
      </w:r>
    </w:p>
    <w:p w:rsidR="00C34F87" w:rsidRPr="00C34F87" w:rsidRDefault="00C34F87" w:rsidP="00C34F87">
      <w:pPr>
        <w:keepLines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Разбивка по годам мероприятий по реализации схемы водоснабжения указана в таблице </w:t>
      </w:r>
      <w:r w:rsidRPr="00C34F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№1.4.1.1</w:t>
      </w:r>
    </w:p>
    <w:p w:rsidR="00C34F87" w:rsidRPr="00C34F87" w:rsidRDefault="00C34F87" w:rsidP="00C34F87">
      <w:pPr>
        <w:keepLines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Таблица№ 1.4.1.1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7"/>
        <w:gridCol w:w="5711"/>
        <w:gridCol w:w="1323"/>
        <w:gridCol w:w="1900"/>
      </w:tblGrid>
      <w:tr w:rsidR="00C34F87" w:rsidRPr="00C34F87" w:rsidTr="00B34857">
        <w:trPr>
          <w:trHeight w:val="397"/>
          <w:tblHeader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Объем</w:t>
            </w: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Срок строительства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9967" w:type="dxa"/>
            <w:gridSpan w:val="4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Водопроводные сети и сооружения МО Верхнепашинский сельсовет с. Верхнепашино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Промывка существующих скважин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шт.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2015-2016 гг.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комплекса водоподготовки и УФ-обеззараживания на существующих арт. скважинах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шт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2013-2016 гг.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ПСД по организации ЗСО источников водоснабжения.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2020-2023 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ЗСО источников водоснабжения.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2020-2023 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Ø90мм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8500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Ø32мм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0" w:type="dxa"/>
            <w:shd w:val="clear" w:color="auto" w:fill="auto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трубопровода Ø20-200мм на полиэтиленовые трубы по ГОСТ 18599-2001, средняя глубина заложения 3,0 м, Ø40-76мм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9967" w:type="dxa"/>
            <w:gridSpan w:val="4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Водопроводные сети и сооружения МО Верхнепашинский сельсовет п. Байкал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Промывка существующих скважин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2015-2016 гг.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комплекса водоподготовки и УФ-обеззараживания на существующих арт. скважинах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2017-2025 гг.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ПСД по организации ЗСО источников водоснабжения.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ЗСО источников водоснабжения.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резервных дополнительных  скважин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водонапорных башен 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=25,0 м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Ø90мм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Ø32мм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0" w:type="dxa"/>
            <w:shd w:val="clear" w:color="auto" w:fill="auto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трубопровода Ø20-100мм на полиэтиленовые трубы по ГОСТ 18599-2001, средняя глубина заложения 3,0 м, Ø40-76мм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9967" w:type="dxa"/>
            <w:gridSpan w:val="4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Водопроводные сети и сооружения МО Верхнепашинский сельсовет д. Горская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новых скважин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шт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водонапорных башен 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=25,0 м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Ø90мм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Ø32мм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9967" w:type="dxa"/>
            <w:gridSpan w:val="4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Водопроводные сети и сооружения МО Верхнепашинский сельсовет д. Прутовая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новых скважин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шт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водонапорных башен 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=25,0 м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Ø90мм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Ø32мм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9967" w:type="dxa"/>
            <w:gridSpan w:val="4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Водопроводные сети и сооружения МО Верхнепашинский сельсовет д. Южаково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новых скважин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шт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водонапорных башен 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=25,0 м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Ø90мм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3400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Ø32мм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2019-2025 гг</w:t>
            </w:r>
          </w:p>
        </w:tc>
      </w:tr>
    </w:tbl>
    <w:p w:rsidR="00C34F87" w:rsidRPr="00C34F87" w:rsidRDefault="00C34F87" w:rsidP="00C34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F87" w:rsidRPr="00C34F87" w:rsidRDefault="00C34F87" w:rsidP="00C34F87">
      <w:pPr>
        <w:keepNext/>
        <w:numPr>
          <w:ilvl w:val="0"/>
          <w:numId w:val="15"/>
        </w:numPr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1" w:name="_Toc438056931"/>
      <w:r w:rsidRPr="00C34F87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lastRenderedPageBreak/>
        <w:t>Подпункт 1.6.2.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нормативно–правовому регулированию в сфере строительства, либо принятую по объектам – аналогам по видам капитального строительства и видам работ, с указанием источников финансирования</w:t>
      </w:r>
      <w:bookmarkEnd w:id="1"/>
      <w:r w:rsidRPr="00C34F87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пункта 1.6. Оценка объемов капитальных вложений в строительство, реконструкцию и модернизацию объектов централизованных систем водоснабжения Раздела 1. Водоснабжение изложить в новой редакции:</w:t>
      </w:r>
    </w:p>
    <w:p w:rsidR="00C34F87" w:rsidRPr="00C34F87" w:rsidRDefault="00C34F87" w:rsidP="00C34F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34F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1.6.2.</w:t>
      </w:r>
      <w:r w:rsidRPr="00C34F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финансирования.</w:t>
      </w:r>
    </w:p>
    <w:p w:rsidR="00C34F87" w:rsidRPr="00C34F87" w:rsidRDefault="00C34F87" w:rsidP="00C34F87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Результаты расчетов (сводная ведомость стоимости работ) приведены в таблице 1.6.2.1.</w:t>
      </w:r>
    </w:p>
    <w:p w:rsidR="00C34F87" w:rsidRPr="00C34F87" w:rsidRDefault="00C34F87" w:rsidP="00C34F8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4F87" w:rsidRPr="00C34F87" w:rsidRDefault="00C34F87" w:rsidP="00C34F8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4F87" w:rsidRPr="00C34F87" w:rsidRDefault="00C34F87" w:rsidP="00C34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87" w:rsidRPr="00C34F87" w:rsidRDefault="00C34F87" w:rsidP="00C34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87" w:rsidRPr="00C34F87" w:rsidRDefault="00C34F87" w:rsidP="00C34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87" w:rsidRPr="00C34F87" w:rsidRDefault="00C34F87" w:rsidP="00C34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87" w:rsidRPr="00C34F87" w:rsidRDefault="00C34F87" w:rsidP="00C34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4F87" w:rsidRPr="00C34F87" w:rsidSect="002570D3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C34F87" w:rsidRPr="00C34F87" w:rsidRDefault="00C34F87" w:rsidP="00C34F87">
      <w:pPr>
        <w:keepLines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F87" w:rsidRPr="00C34F87" w:rsidRDefault="00C34F87" w:rsidP="00C34F87">
      <w:pPr>
        <w:keepLines/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Таблица 1.6.2.1.</w:t>
      </w:r>
      <w:r w:rsidRPr="00C34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6589" w:type="dxa"/>
        <w:jc w:val="center"/>
        <w:tblInd w:w="34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0"/>
        <w:gridCol w:w="2561"/>
        <w:gridCol w:w="1483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C34F87" w:rsidRPr="00C34F87" w:rsidTr="00B34857">
        <w:trPr>
          <w:cantSplit/>
          <w:trHeight w:val="20"/>
          <w:tblHeader/>
          <w:jc w:val="center"/>
        </w:trPr>
        <w:tc>
          <w:tcPr>
            <w:tcW w:w="593" w:type="dxa"/>
            <w:gridSpan w:val="2"/>
            <w:vMerge w:val="restart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1" w:type="dxa"/>
            <w:vMerge w:val="restart"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3" w:type="dxa"/>
            <w:vMerge w:val="restart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Стоимость, тыс. руб.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56" w:type="dxa"/>
            <w:gridSpan w:val="11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Прогнозируемый объём финансирования по годам</w:t>
            </w:r>
          </w:p>
        </w:tc>
      </w:tr>
      <w:tr w:rsidR="00C34F87" w:rsidRPr="00C34F87" w:rsidTr="00B34857">
        <w:trPr>
          <w:cantSplit/>
          <w:trHeight w:val="20"/>
          <w:tblHeader/>
          <w:jc w:val="center"/>
        </w:trPr>
        <w:tc>
          <w:tcPr>
            <w:tcW w:w="593" w:type="dxa"/>
            <w:gridSpan w:val="2"/>
            <w:vMerge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vMerge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2025</w:t>
            </w:r>
          </w:p>
        </w:tc>
      </w:tr>
      <w:tr w:rsidR="00C34F87" w:rsidRPr="00C34F87" w:rsidTr="00B34857">
        <w:trPr>
          <w:cantSplit/>
          <w:trHeight w:val="20"/>
          <w:tblHeader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33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56" w:type="dxa"/>
            <w:gridSpan w:val="15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Водопроводные сети и сооружения МО Верхнепашинский сельсовет с. Верхнепашино</w:t>
            </w: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Промывка существующих скважин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шт.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2015-2016 гг.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комплекса водоподготовки и УФ-обеззараживания на существующих арт. скважинах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шт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2013-2016 гг.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8321,9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с.Верхнепашино, ул.Советская, 91/5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производительностью 10 м</w:t>
            </w:r>
            <w:r w:rsidRPr="00C34F8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3</w:t>
            </w:r>
            <w:r w:rsidRPr="00C34F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с.Верхнепашино, ул.Еисейская, 15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производительностью 10 м</w:t>
            </w:r>
            <w:r w:rsidRPr="00C34F8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3</w:t>
            </w:r>
            <w:r w:rsidRPr="00C34F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1999,9</w:t>
            </w: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с.Верхнепашино. ул.Новая, 14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производительностью10 м</w:t>
            </w:r>
            <w:r w:rsidRPr="00C34F8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3</w:t>
            </w:r>
            <w:r w:rsidRPr="00C34F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с.Верхнепашино. ул.Комсомольская, 45А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производительностью10 м</w:t>
            </w:r>
            <w:r w:rsidRPr="00C34F8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3</w:t>
            </w:r>
            <w:r w:rsidRPr="00C34F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2402,9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ПСД по организации ЗСО источников водоснабжения. 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2015-2025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ЗСО источников водоснабжения.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Ø90мм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8500 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2020-2025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Ø32мм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6000 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2021-2023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трубопровода Ø20-100мм на полиэтиленовые трубы по ГОСТ 18599-2001, средняя глубина заложения 3,0 м, Ø20-200мм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2021-2023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33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56" w:type="dxa"/>
            <w:gridSpan w:val="15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Водопроводные сети и сооружения МО Верхнепашинский сельсовет п. Байкал</w:t>
            </w: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Промывка существующих скважин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2015-2022 гг.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комплекса водоподготовки и УФ-обеззараживания на существующих арт. скважинах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шт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ПСД по организации ЗСО источников водоснабжения. 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2015-2023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ЗСО источников водоснабжения.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2017-2020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резервных дополнительных  скважин 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шт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2021-2023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водонапорных башен 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=25,0 м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1шт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2021-2025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Ø90мм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 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2021-2025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Ø32мм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1800 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2021-2025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трубопровода Ø20-100мм на полиэтиленовые трубы по ГОСТ 18599-2001, средняя глубина заложения 3,0 м, Ø40-76мм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2021-2025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33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56" w:type="dxa"/>
            <w:gridSpan w:val="15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Водопроводные сети и сооружения МО Верхнепашинский сельсовет д. Горская</w:t>
            </w: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новых скважин 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шт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2021-2025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водонапорных башен 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=25,0 м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шт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2021-2025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Ø90мм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 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2016-2025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Ø32мм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 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2019-2025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33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56" w:type="dxa"/>
            <w:gridSpan w:val="15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Водопроводные сети и сооружения МО Верхнепашинский сельсовет д. Прутовая</w:t>
            </w: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новых скважин 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шт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2015-2025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водонапорных башен 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=25,0 м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шт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2015-2025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Ø90мм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 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2016-2025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Ø32мм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 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2019-2025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33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56" w:type="dxa"/>
            <w:gridSpan w:val="15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Водопроводные сети и сооружения МО Верхнепашинский сельсовет д. Южаково</w:t>
            </w: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новых скважин 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шт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2015-2025гг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keepLine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водонапорных башен 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=25,0 м</w:t>
            </w:r>
            <w:r w:rsidRPr="00C34F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шт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2015-2025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Ø90мм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 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2016-2025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Ø32мм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 м</w:t>
            </w:r>
          </w:p>
          <w:p w:rsidR="00C34F87" w:rsidRPr="00C34F87" w:rsidRDefault="00C34F87" w:rsidP="00C3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2019-2025 гг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cantSplit/>
          <w:trHeight w:val="20"/>
          <w:jc w:val="center"/>
        </w:trPr>
        <w:tc>
          <w:tcPr>
            <w:tcW w:w="593" w:type="dxa"/>
            <w:gridSpan w:val="2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61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3" w:type="dxa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255721,9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8502,9</w:t>
            </w: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4"/>
                <w:lang w:eastAsia="ru-RU"/>
              </w:rPr>
            </w:pPr>
            <w:r w:rsidRPr="00C34F87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4"/>
                <w:lang w:eastAsia="ru-RU"/>
              </w:rPr>
            </w:pPr>
            <w:r w:rsidRPr="00C34F87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4"/>
                <w:lang w:eastAsia="ru-RU"/>
              </w:rPr>
            </w:pPr>
            <w:r w:rsidRPr="00C34F87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15400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66600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67600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996" w:type="dxa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11500</w:t>
            </w:r>
          </w:p>
        </w:tc>
      </w:tr>
    </w:tbl>
    <w:p w:rsidR="00C34F87" w:rsidRPr="00C34F87" w:rsidRDefault="00C34F87" w:rsidP="00C34F87">
      <w:pPr>
        <w:keepLines/>
        <w:spacing w:before="12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C34F87" w:rsidRPr="00C34F87" w:rsidSect="00B34857">
          <w:pgSz w:w="16838" w:h="11906" w:orient="landscape"/>
          <w:pgMar w:top="851" w:right="743" w:bottom="568" w:left="856" w:header="709" w:footer="709" w:gutter="0"/>
          <w:cols w:space="708"/>
          <w:titlePg/>
          <w:docGrid w:linePitch="360"/>
        </w:sectPr>
      </w:pPr>
    </w:p>
    <w:p w:rsidR="00C34F87" w:rsidRPr="00C34F87" w:rsidRDefault="00C34F87" w:rsidP="00C34F8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подпункт 2.4.2. Перечень основных мероприятий по реализации схем водоотведения с разбивкой по годам, включая технические обоснования этих мероприятий пункта 2.4. Предложения по строительству, реконструкции и модернизации (техническому перевооружению) объектов централизованной системы водоотведения Раздела 1. Водоснабжение изложить в новой редакции:</w:t>
      </w:r>
    </w:p>
    <w:p w:rsidR="00C34F87" w:rsidRPr="00C34F87" w:rsidRDefault="00C34F87" w:rsidP="00C34F8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2.4.2. Перечень основных мероприятий по реализации схем водоотведения с разбивкой по годам, включая технические обоснования этих мероприятий пункта</w:t>
      </w:r>
    </w:p>
    <w:p w:rsidR="00C34F87" w:rsidRPr="00C34F87" w:rsidRDefault="00C34F87" w:rsidP="00C34F87">
      <w:pPr>
        <w:keepLines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2.4.2.1.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6"/>
        <w:gridCol w:w="5705"/>
        <w:gridCol w:w="1300"/>
        <w:gridCol w:w="1930"/>
      </w:tblGrid>
      <w:tr w:rsidR="00C34F87" w:rsidRPr="00C34F87" w:rsidTr="00B34857">
        <w:trPr>
          <w:trHeight w:val="397"/>
          <w:tblHeader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Объем</w:t>
            </w:r>
          </w:p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 строительства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 Верхнепашино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 по строительству канализационных очистных сооружений  мощностью 950,0 м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/сут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2015-2025 гг.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 по строительству сливной станции мощностью 100,0 м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/сут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2015-2025 гг.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канализационных очистных сооружений  мощностью 950,0 м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/сут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2016-2025гг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сливной станции  мощностью 100,0 м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/сут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трубопровода DN/OD 150 труб гофрированных полипропиленовых с двухслойной стенкой «РОСТР» (ТУ 2248-001-83855058-2009 по ГОСТ Р 54475-2011)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 м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трубопровода DN/OD 250 труб гофрированных полипропиленовых с двухслойной стенкой «РОСТР» (ТУ 2248-001-83855058-2009 по ГОСТ Р 54475-2011)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м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канализационной насосной станции, производительностью 40,0 м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п. Байкал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трубопровода DN/OD 110 труб гофрированных полипропиленовых с двухслойной стенкой «РОСТР» (ТУ 2248-001-83855058-2009 по ГОСТ Р 54475-2011)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м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д. Горская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сборного колодца емкостью 20,0 м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трубопровода DN/OD 90 труб гофрированных полипропиленовых с двухслойной стенкой «РОСТР» (ТУ 2248-001-83855058-2009 по ГОСТ Р 54475-2011)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м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д. Прутовая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сборного колодца емкостью 50,0 м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трубопровода DN/OD 90 труб гофрированных полипропиленовых с двухслойной стенкой «РОСТР» (ТУ 2248-001-83855058-2009 по ГОСТ Р 54475-2011)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м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д. Южаково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 по строительству канализационных очистных сооружений  мощностью 50,0 м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/сут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2015-2025 гг.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канализационных очистных сооружений  мощностью 50,0 м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/сут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канализационной насосной станции, производительностью 5,0 м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2016-2025 гг</w:t>
            </w:r>
          </w:p>
        </w:tc>
      </w:tr>
      <w:tr w:rsidR="00C34F87" w:rsidRPr="00C34F87" w:rsidTr="00B34857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трубопровода DN/OD 90 труб гофрированных полипропиленовых с двухслойной стенкой «РОСТР» (ТУ 2248-001-83855058-2009 по ГОСТ Р 54475-2011)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 м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34F87" w:rsidRPr="00C34F87" w:rsidRDefault="00C34F87" w:rsidP="00C3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</w:p>
        </w:tc>
      </w:tr>
    </w:tbl>
    <w:p w:rsidR="00C34F87" w:rsidRPr="00C34F87" w:rsidRDefault="00C34F87" w:rsidP="00C34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87" w:rsidRPr="00C34F87" w:rsidRDefault="00C34F87" w:rsidP="00C34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1 Схема сетей водоснабжения с.Верхнепашино изложить в новой редакции.</w:t>
      </w:r>
    </w:p>
    <w:p w:rsidR="00C34F87" w:rsidRPr="00C34F87" w:rsidRDefault="00C34F87" w:rsidP="00C34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56" w:rsidRDefault="00C34F87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 </w:t>
      </w: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Схема сетей водоснабжения п. Байкал изл</w:t>
      </w:r>
      <w:r w:rsidR="00E40B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4F8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в новой редакции.</w:t>
      </w: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3" w:rsidRPr="00CD3E56" w:rsidRDefault="00E40BD3" w:rsidP="00E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0BD3" w:rsidRPr="00CD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15C"/>
    <w:multiLevelType w:val="hybridMultilevel"/>
    <w:tmpl w:val="75107E94"/>
    <w:lvl w:ilvl="0" w:tplc="BCF82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37953"/>
    <w:multiLevelType w:val="hybridMultilevel"/>
    <w:tmpl w:val="EE1E747A"/>
    <w:lvl w:ilvl="0" w:tplc="F384C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5230DD"/>
    <w:multiLevelType w:val="hybridMultilevel"/>
    <w:tmpl w:val="A014A488"/>
    <w:lvl w:ilvl="0" w:tplc="F2B25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B70E3"/>
    <w:multiLevelType w:val="multilevel"/>
    <w:tmpl w:val="2E503AE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4">
    <w:nsid w:val="0FB00E98"/>
    <w:multiLevelType w:val="hybridMultilevel"/>
    <w:tmpl w:val="CB400B0E"/>
    <w:lvl w:ilvl="0" w:tplc="9AA091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85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2F25AAB"/>
    <w:multiLevelType w:val="hybridMultilevel"/>
    <w:tmpl w:val="2DE6345A"/>
    <w:lvl w:ilvl="0" w:tplc="C4B60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37072B"/>
    <w:multiLevelType w:val="multilevel"/>
    <w:tmpl w:val="7C16EE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8">
    <w:nsid w:val="25B84091"/>
    <w:multiLevelType w:val="hybridMultilevel"/>
    <w:tmpl w:val="4CA49494"/>
    <w:lvl w:ilvl="0" w:tplc="ED323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422E3E"/>
    <w:multiLevelType w:val="hybridMultilevel"/>
    <w:tmpl w:val="4CC480D0"/>
    <w:lvl w:ilvl="0" w:tplc="C88C600E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B4AF5"/>
    <w:multiLevelType w:val="multilevel"/>
    <w:tmpl w:val="C72C7E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4154DCF"/>
    <w:multiLevelType w:val="hybridMultilevel"/>
    <w:tmpl w:val="71740AA0"/>
    <w:lvl w:ilvl="0" w:tplc="DF88098A">
      <w:start w:val="2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DA7B5F"/>
    <w:multiLevelType w:val="hybridMultilevel"/>
    <w:tmpl w:val="7A3812E6"/>
    <w:lvl w:ilvl="0" w:tplc="F2B25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C16F24"/>
    <w:multiLevelType w:val="hybridMultilevel"/>
    <w:tmpl w:val="93A255CA"/>
    <w:lvl w:ilvl="0" w:tplc="66E0FF1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32447"/>
    <w:multiLevelType w:val="hybridMultilevel"/>
    <w:tmpl w:val="0A56E92E"/>
    <w:lvl w:ilvl="0" w:tplc="44E0A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B833BE"/>
    <w:multiLevelType w:val="hybridMultilevel"/>
    <w:tmpl w:val="6346C8EE"/>
    <w:lvl w:ilvl="0" w:tplc="F2B25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47356"/>
    <w:multiLevelType w:val="multilevel"/>
    <w:tmpl w:val="F71CAF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58AE63BA"/>
    <w:multiLevelType w:val="hybridMultilevel"/>
    <w:tmpl w:val="5B2AA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16AAE"/>
    <w:multiLevelType w:val="multilevel"/>
    <w:tmpl w:val="0DF6D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25A5A2C"/>
    <w:multiLevelType w:val="hybridMultilevel"/>
    <w:tmpl w:val="213693C0"/>
    <w:lvl w:ilvl="0" w:tplc="C20E4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72763"/>
    <w:multiLevelType w:val="hybridMultilevel"/>
    <w:tmpl w:val="89BA4B20"/>
    <w:lvl w:ilvl="0" w:tplc="F2B25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774F51"/>
    <w:multiLevelType w:val="hybridMultilevel"/>
    <w:tmpl w:val="2812B4F4"/>
    <w:lvl w:ilvl="0" w:tplc="F2B25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B7AE0"/>
    <w:multiLevelType w:val="hybridMultilevel"/>
    <w:tmpl w:val="2544FF24"/>
    <w:lvl w:ilvl="0" w:tplc="3910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DC503A"/>
    <w:multiLevelType w:val="hybridMultilevel"/>
    <w:tmpl w:val="316ED926"/>
    <w:lvl w:ilvl="0" w:tplc="C4B60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CA6A09"/>
    <w:multiLevelType w:val="hybridMultilevel"/>
    <w:tmpl w:val="540CD8E0"/>
    <w:lvl w:ilvl="0" w:tplc="F2B25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3E43AE2"/>
    <w:multiLevelType w:val="multilevel"/>
    <w:tmpl w:val="01E89F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9"/>
  </w:num>
  <w:num w:numId="6">
    <w:abstractNumId w:val="16"/>
  </w:num>
  <w:num w:numId="7">
    <w:abstractNumId w:val="22"/>
  </w:num>
  <w:num w:numId="8">
    <w:abstractNumId w:val="8"/>
  </w:num>
  <w:num w:numId="9">
    <w:abstractNumId w:val="17"/>
  </w:num>
  <w:num w:numId="10">
    <w:abstractNumId w:val="14"/>
  </w:num>
  <w:num w:numId="11">
    <w:abstractNumId w:val="25"/>
  </w:num>
  <w:num w:numId="12">
    <w:abstractNumId w:val="6"/>
  </w:num>
  <w:num w:numId="13">
    <w:abstractNumId w:val="23"/>
  </w:num>
  <w:num w:numId="14">
    <w:abstractNumId w:val="21"/>
  </w:num>
  <w:num w:numId="15">
    <w:abstractNumId w:val="18"/>
  </w:num>
  <w:num w:numId="16">
    <w:abstractNumId w:val="7"/>
  </w:num>
  <w:num w:numId="17">
    <w:abstractNumId w:val="5"/>
  </w:num>
  <w:num w:numId="18">
    <w:abstractNumId w:val="10"/>
  </w:num>
  <w:num w:numId="19">
    <w:abstractNumId w:val="11"/>
  </w:num>
  <w:num w:numId="20">
    <w:abstractNumId w:val="13"/>
  </w:num>
  <w:num w:numId="21">
    <w:abstractNumId w:val="9"/>
  </w:num>
  <w:num w:numId="22">
    <w:abstractNumId w:val="20"/>
  </w:num>
  <w:num w:numId="23">
    <w:abstractNumId w:val="15"/>
  </w:num>
  <w:num w:numId="24">
    <w:abstractNumId w:val="12"/>
  </w:num>
  <w:num w:numId="25">
    <w:abstractNumId w:val="2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C7"/>
    <w:rsid w:val="00034B76"/>
    <w:rsid w:val="000672C7"/>
    <w:rsid w:val="000750CB"/>
    <w:rsid w:val="000F404F"/>
    <w:rsid w:val="00102EA3"/>
    <w:rsid w:val="00162435"/>
    <w:rsid w:val="00182407"/>
    <w:rsid w:val="002570D3"/>
    <w:rsid w:val="002821D2"/>
    <w:rsid w:val="00286E84"/>
    <w:rsid w:val="0029723E"/>
    <w:rsid w:val="00305647"/>
    <w:rsid w:val="0048157E"/>
    <w:rsid w:val="00556E2C"/>
    <w:rsid w:val="005B28C9"/>
    <w:rsid w:val="006436E1"/>
    <w:rsid w:val="00695E23"/>
    <w:rsid w:val="006A6514"/>
    <w:rsid w:val="006C549B"/>
    <w:rsid w:val="006E6FBE"/>
    <w:rsid w:val="006F6B64"/>
    <w:rsid w:val="0071641F"/>
    <w:rsid w:val="00735AC9"/>
    <w:rsid w:val="0074538A"/>
    <w:rsid w:val="007538E1"/>
    <w:rsid w:val="00757E4D"/>
    <w:rsid w:val="008A48FA"/>
    <w:rsid w:val="009441F2"/>
    <w:rsid w:val="0098746B"/>
    <w:rsid w:val="00A92755"/>
    <w:rsid w:val="00B34857"/>
    <w:rsid w:val="00BD3C87"/>
    <w:rsid w:val="00C34F87"/>
    <w:rsid w:val="00C67FD8"/>
    <w:rsid w:val="00C727E8"/>
    <w:rsid w:val="00C824C2"/>
    <w:rsid w:val="00CD3E56"/>
    <w:rsid w:val="00E40BD3"/>
    <w:rsid w:val="00E5283C"/>
    <w:rsid w:val="00EB2F0C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21D2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15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83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821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21D2"/>
  </w:style>
  <w:style w:type="paragraph" w:styleId="a5">
    <w:name w:val="Body Text"/>
    <w:basedOn w:val="a"/>
    <w:link w:val="a6"/>
    <w:semiHidden/>
    <w:unhideWhenUsed/>
    <w:rsid w:val="002821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82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2821D2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e">
    <w:name w:val="Основной тeкст"/>
    <w:link w:val="e0"/>
    <w:uiPriority w:val="99"/>
    <w:rsid w:val="002821D2"/>
    <w:pPr>
      <w:keepLines/>
      <w:spacing w:before="120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0">
    <w:name w:val="Основной тeкст Знак"/>
    <w:link w:val="e"/>
    <w:uiPriority w:val="99"/>
    <w:locked/>
    <w:rsid w:val="00282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1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821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82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21D2"/>
  </w:style>
  <w:style w:type="paragraph" w:styleId="ab">
    <w:name w:val="footer"/>
    <w:basedOn w:val="a"/>
    <w:link w:val="ac"/>
    <w:uiPriority w:val="99"/>
    <w:unhideWhenUsed/>
    <w:rsid w:val="00282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2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21D2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15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83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821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21D2"/>
  </w:style>
  <w:style w:type="paragraph" w:styleId="a5">
    <w:name w:val="Body Text"/>
    <w:basedOn w:val="a"/>
    <w:link w:val="a6"/>
    <w:semiHidden/>
    <w:unhideWhenUsed/>
    <w:rsid w:val="002821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82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2821D2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e">
    <w:name w:val="Основной тeкст"/>
    <w:link w:val="e0"/>
    <w:uiPriority w:val="99"/>
    <w:rsid w:val="002821D2"/>
    <w:pPr>
      <w:keepLines/>
      <w:spacing w:before="120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0">
    <w:name w:val="Основной тeкст Знак"/>
    <w:link w:val="e"/>
    <w:uiPriority w:val="99"/>
    <w:locked/>
    <w:rsid w:val="00282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1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821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82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21D2"/>
  </w:style>
  <w:style w:type="paragraph" w:styleId="ab">
    <w:name w:val="footer"/>
    <w:basedOn w:val="a"/>
    <w:link w:val="ac"/>
    <w:uiPriority w:val="99"/>
    <w:unhideWhenUsed/>
    <w:rsid w:val="00282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2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07EB-FF0E-44BD-8F0A-AAB18437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3364</Words>
  <Characters>19180</Characters>
  <Application>Microsoft Office Word</Application>
  <DocSecurity>4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</cp:revision>
  <cp:lastPrinted>2020-07-06T05:13:00Z</cp:lastPrinted>
  <dcterms:created xsi:type="dcterms:W3CDTF">2020-07-06T07:10:00Z</dcterms:created>
  <dcterms:modified xsi:type="dcterms:W3CDTF">2020-07-06T07:10:00Z</dcterms:modified>
</cp:coreProperties>
</file>